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644D58" w14:textId="12A1FE21" w:rsidR="00034028" w:rsidRPr="00E96274" w:rsidRDefault="00034028" w:rsidP="00034028">
      <w:pPr>
        <w:tabs>
          <w:tab w:val="left" w:pos="2820"/>
        </w:tabs>
        <w:spacing w:after="120"/>
        <w:rPr>
          <w:rFonts w:ascii="Arial" w:hAnsi="Arial"/>
          <w:b/>
          <w:noProof/>
          <w:sz w:val="24"/>
        </w:rPr>
      </w:pPr>
      <w:bookmarkStart w:id="0" w:name="page1"/>
      <w:r w:rsidRPr="00FF6B64">
        <w:rPr>
          <w:rFonts w:ascii="Arial" w:hAnsi="Arial"/>
          <w:b/>
          <w:bCs/>
          <w:noProof/>
          <w:sz w:val="24"/>
          <w:szCs w:val="24"/>
        </w:rPr>
        <w:t>3GPP TSG-RAN WG4 Meeting #9</w:t>
      </w:r>
      <w:r w:rsidR="009C4799">
        <w:rPr>
          <w:rFonts w:ascii="Arial" w:hAnsi="Arial"/>
          <w:b/>
          <w:bCs/>
          <w:noProof/>
          <w:sz w:val="24"/>
          <w:szCs w:val="24"/>
        </w:rPr>
        <w:t>9</w:t>
      </w:r>
      <w:r w:rsidRPr="00FF6B64">
        <w:rPr>
          <w:rFonts w:ascii="Arial" w:hAnsi="Arial"/>
          <w:b/>
          <w:bCs/>
          <w:noProof/>
          <w:sz w:val="24"/>
          <w:szCs w:val="24"/>
        </w:rPr>
        <w:t>-e</w:t>
      </w:r>
      <w:r w:rsidR="009C4799">
        <w:rPr>
          <w:rFonts w:ascii="Arial" w:hAnsi="Arial"/>
          <w:b/>
          <w:bCs/>
          <w:noProof/>
          <w:sz w:val="24"/>
          <w:szCs w:val="24"/>
        </w:rPr>
        <w:tab/>
      </w:r>
      <w:r w:rsidR="009C4799">
        <w:rPr>
          <w:rFonts w:ascii="Arial" w:hAnsi="Arial"/>
          <w:b/>
          <w:bCs/>
          <w:noProof/>
          <w:sz w:val="24"/>
          <w:szCs w:val="24"/>
        </w:rPr>
        <w:tab/>
        <w:t xml:space="preserve">   </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bCs/>
          <w:noProof/>
          <w:sz w:val="24"/>
          <w:szCs w:val="24"/>
        </w:rPr>
        <w:t xml:space="preserve">  </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00A4589D">
        <w:rPr>
          <w:rFonts w:ascii="Arial" w:hAnsi="Arial"/>
          <w:b/>
          <w:noProof/>
          <w:sz w:val="24"/>
        </w:rPr>
        <w:t xml:space="preserve">  </w:t>
      </w:r>
      <w:r w:rsidR="009C4799">
        <w:rPr>
          <w:rFonts w:ascii="Arial" w:hAnsi="Arial"/>
          <w:b/>
          <w:noProof/>
          <w:sz w:val="24"/>
        </w:rPr>
        <w:t xml:space="preserve">   </w:t>
      </w:r>
      <w:r w:rsidRPr="00BD12D3">
        <w:rPr>
          <w:rFonts w:ascii="Arial" w:hAnsi="Arial"/>
          <w:b/>
          <w:noProof/>
          <w:sz w:val="24"/>
        </w:rPr>
        <w:t>R4-</w:t>
      </w:r>
      <w:r w:rsidR="00BD12D3">
        <w:rPr>
          <w:rFonts w:ascii="Arial" w:hAnsi="Arial"/>
          <w:b/>
          <w:noProof/>
          <w:sz w:val="24"/>
        </w:rPr>
        <w:t>21</w:t>
      </w:r>
      <w:r w:rsidR="00322651">
        <w:rPr>
          <w:rFonts w:ascii="Arial" w:hAnsi="Arial"/>
          <w:b/>
          <w:noProof/>
          <w:sz w:val="24"/>
        </w:rPr>
        <w:t xml:space="preserve">10690 </w:t>
      </w:r>
      <w:r w:rsidR="00BD12D3" w:rsidRPr="00BD12D3">
        <w:rPr>
          <w:rFonts w:ascii="Arial" w:hAnsi="Arial"/>
          <w:b/>
          <w:noProof/>
          <w:sz w:val="24"/>
        </w:rPr>
        <w:t xml:space="preserve">Electronic Meeting, </w:t>
      </w:r>
      <w:r w:rsidR="009C4799">
        <w:rPr>
          <w:rFonts w:ascii="Arial" w:hAnsi="Arial"/>
          <w:b/>
          <w:noProof/>
          <w:sz w:val="24"/>
        </w:rPr>
        <w:t>May</w:t>
      </w:r>
      <w:r w:rsidR="00BD12D3" w:rsidRPr="00BD12D3">
        <w:rPr>
          <w:rFonts w:ascii="Arial" w:hAnsi="Arial"/>
          <w:b/>
          <w:noProof/>
          <w:sz w:val="24"/>
        </w:rPr>
        <w:t xml:space="preserve"> </w:t>
      </w:r>
      <w:r w:rsidR="00A4589D">
        <w:rPr>
          <w:rFonts w:ascii="Arial" w:hAnsi="Arial"/>
          <w:b/>
          <w:noProof/>
          <w:sz w:val="24"/>
        </w:rPr>
        <w:t>1</w:t>
      </w:r>
      <w:r w:rsidR="009C4799">
        <w:rPr>
          <w:rFonts w:ascii="Arial" w:hAnsi="Arial"/>
          <w:b/>
          <w:noProof/>
          <w:sz w:val="24"/>
        </w:rPr>
        <w:t>9</w:t>
      </w:r>
      <w:r w:rsidR="00A4589D">
        <w:rPr>
          <w:rFonts w:ascii="Arial" w:hAnsi="Arial"/>
          <w:b/>
          <w:noProof/>
          <w:sz w:val="24"/>
        </w:rPr>
        <w:t>-2</w:t>
      </w:r>
      <w:r w:rsidR="009C4799">
        <w:rPr>
          <w:rFonts w:ascii="Arial" w:hAnsi="Arial"/>
          <w:b/>
          <w:noProof/>
          <w:sz w:val="24"/>
        </w:rPr>
        <w:t>7</w:t>
      </w:r>
      <w:r w:rsidR="00BD12D3" w:rsidRPr="00BD12D3">
        <w:rPr>
          <w:rFonts w:ascii="Arial" w:hAnsi="Arial"/>
          <w:b/>
          <w:noProof/>
          <w:sz w:val="24"/>
        </w:rPr>
        <w:t>, 2021</w:t>
      </w:r>
    </w:p>
    <w:p w14:paraId="6088F79B" w14:textId="77777777" w:rsidR="00CD0C19" w:rsidRDefault="00CD0C19" w:rsidP="001C13D6">
      <w:pPr>
        <w:tabs>
          <w:tab w:val="left" w:pos="1985"/>
        </w:tabs>
        <w:spacing w:after="0" w:line="360" w:lineRule="auto"/>
        <w:jc w:val="both"/>
        <w:rPr>
          <w:rFonts w:ascii="Arial" w:hAnsi="Arial" w:cs="Arial"/>
          <w:b/>
        </w:rPr>
      </w:pPr>
    </w:p>
    <w:p w14:paraId="100448E0" w14:textId="4DD0DBB1" w:rsidR="00CD0C19" w:rsidRPr="00CD0C19" w:rsidRDefault="000864E9" w:rsidP="001C13D6">
      <w:pPr>
        <w:tabs>
          <w:tab w:val="left" w:pos="1985"/>
        </w:tabs>
        <w:spacing w:after="0" w:line="360" w:lineRule="auto"/>
        <w:jc w:val="both"/>
        <w:rPr>
          <w:rFonts w:ascii="Arial" w:hAnsi="Arial" w:cs="Arial"/>
          <w:bCs/>
        </w:rPr>
      </w:pPr>
      <w:r w:rsidRPr="00A51BCB">
        <w:rPr>
          <w:rFonts w:ascii="Arial" w:hAnsi="Arial" w:cs="Arial"/>
          <w:b/>
        </w:rPr>
        <w:t>Source:</w:t>
      </w:r>
      <w:r w:rsidRPr="00A51BCB">
        <w:rPr>
          <w:rFonts w:ascii="Arial" w:hAnsi="Arial" w:cs="Arial"/>
          <w:b/>
        </w:rPr>
        <w:tab/>
      </w:r>
      <w:bookmarkStart w:id="1" w:name="_Hlk68024912"/>
      <w:r w:rsidR="00E0686F">
        <w:rPr>
          <w:rFonts w:ascii="Arial" w:hAnsi="Arial" w:cs="Arial"/>
          <w:bCs/>
        </w:rPr>
        <w:t>Nokia</w:t>
      </w:r>
      <w:r w:rsidR="00A0242A">
        <w:rPr>
          <w:rFonts w:ascii="Arial" w:hAnsi="Arial" w:cs="Arial"/>
          <w:bCs/>
        </w:rPr>
        <w:t xml:space="preserve">, </w:t>
      </w:r>
      <w:r w:rsidR="00F50CA4">
        <w:rPr>
          <w:rFonts w:ascii="Arial" w:hAnsi="Arial" w:cs="Arial"/>
          <w:bCs/>
        </w:rPr>
        <w:t>Nokia</w:t>
      </w:r>
      <w:r w:rsidR="00A0242A" w:rsidRPr="00A0242A">
        <w:rPr>
          <w:rFonts w:ascii="Arial" w:hAnsi="Arial" w:cs="Arial"/>
          <w:bCs/>
        </w:rPr>
        <w:t xml:space="preserve"> Shanghai Bell</w:t>
      </w:r>
      <w:bookmarkEnd w:id="1"/>
    </w:p>
    <w:p w14:paraId="732FB411" w14:textId="336609C3" w:rsidR="00590F5A" w:rsidRDefault="000864E9" w:rsidP="001C13D6">
      <w:pPr>
        <w:spacing w:after="0" w:line="360" w:lineRule="auto"/>
        <w:ind w:left="1985" w:hanging="1985"/>
        <w:rPr>
          <w:rFonts w:ascii="Arial" w:hAnsi="Arial" w:cs="Arial"/>
          <w:b/>
        </w:rPr>
      </w:pPr>
      <w:r w:rsidRPr="00A51BCB">
        <w:rPr>
          <w:rFonts w:ascii="Arial" w:hAnsi="Arial" w:cs="Arial"/>
          <w:b/>
        </w:rPr>
        <w:t>Title:</w:t>
      </w:r>
      <w:r w:rsidRPr="00A51BCB">
        <w:rPr>
          <w:rFonts w:ascii="Arial" w:hAnsi="Arial" w:cs="Arial"/>
          <w:b/>
        </w:rPr>
        <w:tab/>
      </w:r>
      <w:bookmarkStart w:id="2" w:name="_Hlk54178313"/>
      <w:r w:rsidR="00BD12D3">
        <w:rPr>
          <w:rFonts w:ascii="Arial" w:hAnsi="Arial" w:cs="Arial"/>
          <w:b/>
        </w:rPr>
        <w:t xml:space="preserve">HAPS </w:t>
      </w:r>
      <w:r w:rsidR="00E67495">
        <w:rPr>
          <w:rFonts w:ascii="Arial" w:hAnsi="Arial" w:cs="Arial"/>
          <w:b/>
        </w:rPr>
        <w:t>uplink simulation results and simulation alignment data</w:t>
      </w:r>
    </w:p>
    <w:bookmarkEnd w:id="2"/>
    <w:p w14:paraId="3A7FC9A2" w14:textId="6B9EF8CD" w:rsidR="000864E9" w:rsidRPr="00A0242A" w:rsidRDefault="000864E9" w:rsidP="001C13D6">
      <w:pPr>
        <w:spacing w:after="0" w:line="360" w:lineRule="auto"/>
        <w:ind w:left="1985" w:hanging="1985"/>
        <w:rPr>
          <w:rFonts w:ascii="Arial" w:hAnsi="Arial" w:cs="Arial"/>
        </w:rPr>
      </w:pPr>
      <w:r w:rsidRPr="0EC6534D">
        <w:rPr>
          <w:rFonts w:ascii="Arial" w:hAnsi="Arial" w:cs="Arial"/>
          <w:b/>
          <w:bCs/>
        </w:rPr>
        <w:t>Agenda item:</w:t>
      </w:r>
      <w:r w:rsidR="02041898" w:rsidRPr="0EC6534D">
        <w:rPr>
          <w:rFonts w:ascii="Arial" w:hAnsi="Arial" w:cs="Arial"/>
          <w:b/>
          <w:bCs/>
        </w:rPr>
        <w:t xml:space="preserve"> </w:t>
      </w:r>
      <w:r w:rsidR="004F63F1">
        <w:rPr>
          <w:rFonts w:ascii="Arial" w:hAnsi="Arial" w:cs="Arial"/>
          <w:b/>
          <w:bCs/>
        </w:rPr>
        <w:tab/>
      </w:r>
      <w:r w:rsidR="00A221DE">
        <w:rPr>
          <w:rFonts w:ascii="Arial" w:hAnsi="Arial" w:cs="Arial"/>
        </w:rPr>
        <w:t>9</w:t>
      </w:r>
      <w:r w:rsidR="00A858AB">
        <w:rPr>
          <w:rFonts w:ascii="Arial" w:hAnsi="Arial" w:cs="Arial"/>
        </w:rPr>
        <w:t>.</w:t>
      </w:r>
      <w:r w:rsidR="00A221DE">
        <w:rPr>
          <w:rFonts w:ascii="Arial" w:hAnsi="Arial" w:cs="Arial"/>
        </w:rPr>
        <w:t>12</w:t>
      </w:r>
      <w:r w:rsidR="00A858AB">
        <w:rPr>
          <w:rFonts w:ascii="Arial" w:hAnsi="Arial" w:cs="Arial"/>
        </w:rPr>
        <w:t>.2.2</w:t>
      </w:r>
      <w:r w:rsidR="00BD12D3">
        <w:rPr>
          <w:rFonts w:ascii="Arial" w:hAnsi="Arial" w:cs="Arial"/>
        </w:rPr>
        <w:t xml:space="preserve"> Simulation </w:t>
      </w:r>
      <w:r w:rsidR="00C71B71">
        <w:rPr>
          <w:rFonts w:ascii="Arial" w:hAnsi="Arial" w:cs="Arial"/>
        </w:rPr>
        <w:t>result</w:t>
      </w:r>
      <w:r w:rsidR="00BD12D3">
        <w:rPr>
          <w:rFonts w:ascii="Arial" w:hAnsi="Arial" w:cs="Arial"/>
        </w:rPr>
        <w:t>s</w:t>
      </w:r>
      <w:r w:rsidR="002F1955" w:rsidRPr="002F1955">
        <w:rPr>
          <w:rFonts w:ascii="Arial" w:hAnsi="Arial" w:cs="Arial"/>
        </w:rPr>
        <w:tab/>
      </w:r>
    </w:p>
    <w:p w14:paraId="17364CE5" w14:textId="7F641BA8" w:rsidR="005B5481" w:rsidRPr="00A51BCB" w:rsidRDefault="000864E9" w:rsidP="005B5481">
      <w:pPr>
        <w:spacing w:after="0" w:line="360" w:lineRule="auto"/>
        <w:ind w:left="1985" w:hanging="1985"/>
        <w:rPr>
          <w:rFonts w:ascii="Arial" w:hAnsi="Arial" w:cs="Arial"/>
          <w:bCs/>
        </w:rPr>
      </w:pPr>
      <w:r w:rsidRPr="00A51BCB">
        <w:rPr>
          <w:rFonts w:ascii="Arial" w:hAnsi="Arial" w:cs="Arial"/>
          <w:b/>
        </w:rPr>
        <w:t>Document for:</w:t>
      </w:r>
      <w:r w:rsidRPr="00A51BCB">
        <w:rPr>
          <w:rFonts w:ascii="Arial" w:hAnsi="Arial" w:cs="Arial"/>
          <w:b/>
        </w:rPr>
        <w:tab/>
      </w:r>
      <w:r w:rsidR="003B5890">
        <w:rPr>
          <w:rFonts w:ascii="Arial" w:hAnsi="Arial" w:cs="Arial"/>
          <w:bCs/>
        </w:rPr>
        <w:t>Discussion</w:t>
      </w:r>
      <w:r w:rsidR="002347FA">
        <w:rPr>
          <w:rFonts w:ascii="Arial" w:hAnsi="Arial" w:cs="Arial"/>
          <w:bCs/>
        </w:rPr>
        <w:t xml:space="preserve"> </w:t>
      </w:r>
      <w:r w:rsidR="00846007">
        <w:rPr>
          <w:rFonts w:ascii="Arial" w:hAnsi="Arial" w:cs="Arial"/>
          <w:bCs/>
        </w:rPr>
        <w:t>and Approval</w:t>
      </w:r>
    </w:p>
    <w:bookmarkEnd w:id="0"/>
    <w:p w14:paraId="09809938" w14:textId="17406CA7" w:rsidR="00AD407E" w:rsidRDefault="00AD407E" w:rsidP="008D2E66">
      <w:pPr>
        <w:pStyle w:val="Heading1"/>
        <w:numPr>
          <w:ilvl w:val="0"/>
          <w:numId w:val="13"/>
        </w:numPr>
        <w:ind w:left="851" w:hanging="851"/>
      </w:pPr>
      <w:r>
        <w:t>Introduction</w:t>
      </w:r>
    </w:p>
    <w:p w14:paraId="6715E5A5" w14:textId="3518D2FD" w:rsidR="007C7208" w:rsidRDefault="007C7208" w:rsidP="007C7208">
      <w:pPr>
        <w:rPr>
          <w:lang w:val="en-GB"/>
        </w:rPr>
      </w:pPr>
      <w:r>
        <w:rPr>
          <w:lang w:val="en-GB"/>
        </w:rPr>
        <w:t xml:space="preserve">In RAN4#98bis-e meeting, agreements regarding HAPS in NTN coexistence are captured in </w:t>
      </w:r>
      <w:r>
        <w:rPr>
          <w:lang w:val="en-GB"/>
        </w:rPr>
        <w:fldChar w:fldCharType="begin"/>
      </w:r>
      <w:r>
        <w:rPr>
          <w:lang w:val="en-GB"/>
        </w:rPr>
        <w:instrText xml:space="preserve"> REF _Ref71358706 \r \h </w:instrText>
      </w:r>
      <w:r>
        <w:rPr>
          <w:lang w:val="en-GB"/>
        </w:rPr>
      </w:r>
      <w:r>
        <w:rPr>
          <w:lang w:val="en-GB"/>
        </w:rPr>
        <w:fldChar w:fldCharType="separate"/>
      </w:r>
      <w:r w:rsidR="007F5F67">
        <w:rPr>
          <w:lang w:val="en-GB"/>
        </w:rPr>
        <w:t>[1]</w:t>
      </w:r>
      <w:r>
        <w:rPr>
          <w:lang w:val="en-GB"/>
        </w:rPr>
        <w:fldChar w:fldCharType="end"/>
      </w:r>
      <w:r>
        <w:rPr>
          <w:lang w:val="en-GB"/>
        </w:rPr>
        <w:fldChar w:fldCharType="begin"/>
      </w:r>
      <w:r>
        <w:rPr>
          <w:lang w:val="en-GB"/>
        </w:rPr>
        <w:instrText xml:space="preserve"> REF _Ref71358709 \r \h </w:instrText>
      </w:r>
      <w:r>
        <w:rPr>
          <w:lang w:val="en-GB"/>
        </w:rPr>
      </w:r>
      <w:r>
        <w:rPr>
          <w:lang w:val="en-GB"/>
        </w:rPr>
        <w:fldChar w:fldCharType="separate"/>
      </w:r>
      <w:r w:rsidR="007F5F67">
        <w:rPr>
          <w:lang w:val="en-GB"/>
        </w:rPr>
        <w:t>[2]</w:t>
      </w:r>
      <w:r>
        <w:rPr>
          <w:lang w:val="en-GB"/>
        </w:rPr>
        <w:fldChar w:fldCharType="end"/>
      </w:r>
      <w:r>
        <w:rPr>
          <w:lang w:val="en-GB"/>
        </w:rPr>
        <w:t xml:space="preserve"> as an output of email discussions </w:t>
      </w:r>
      <w:r>
        <w:rPr>
          <w:lang w:val="en-GB"/>
        </w:rPr>
        <w:fldChar w:fldCharType="begin"/>
      </w:r>
      <w:r>
        <w:rPr>
          <w:lang w:val="en-GB"/>
        </w:rPr>
        <w:instrText xml:space="preserve"> REF _Ref71358819 \r \h </w:instrText>
      </w:r>
      <w:r>
        <w:rPr>
          <w:lang w:val="en-GB"/>
        </w:rPr>
      </w:r>
      <w:r>
        <w:rPr>
          <w:lang w:val="en-GB"/>
        </w:rPr>
        <w:fldChar w:fldCharType="separate"/>
      </w:r>
      <w:r w:rsidR="007F5F67">
        <w:rPr>
          <w:lang w:val="en-GB"/>
        </w:rPr>
        <w:t>[3]</w:t>
      </w:r>
      <w:r>
        <w:rPr>
          <w:lang w:val="en-GB"/>
        </w:rPr>
        <w:fldChar w:fldCharType="end"/>
      </w:r>
      <w:r>
        <w:rPr>
          <w:lang w:val="en-GB"/>
        </w:rPr>
        <w:fldChar w:fldCharType="begin"/>
      </w:r>
      <w:r>
        <w:rPr>
          <w:lang w:val="en-GB"/>
        </w:rPr>
        <w:instrText xml:space="preserve"> REF _Ref71358822 \r \h </w:instrText>
      </w:r>
      <w:r>
        <w:rPr>
          <w:lang w:val="en-GB"/>
        </w:rPr>
      </w:r>
      <w:r>
        <w:rPr>
          <w:lang w:val="en-GB"/>
        </w:rPr>
        <w:fldChar w:fldCharType="separate"/>
      </w:r>
      <w:r w:rsidR="007F5F67">
        <w:rPr>
          <w:lang w:val="en-GB"/>
        </w:rPr>
        <w:t>[4]</w:t>
      </w:r>
      <w:r>
        <w:rPr>
          <w:lang w:val="en-GB"/>
        </w:rPr>
        <w:fldChar w:fldCharType="end"/>
      </w:r>
      <w:r>
        <w:rPr>
          <w:lang w:val="en-GB"/>
        </w:rPr>
        <w:t>. The agreements are listed as follows.</w:t>
      </w:r>
    </w:p>
    <w:tbl>
      <w:tblPr>
        <w:tblStyle w:val="TableGrid"/>
        <w:tblW w:w="0" w:type="auto"/>
        <w:tblLook w:val="04A0" w:firstRow="1" w:lastRow="0" w:firstColumn="1" w:lastColumn="0" w:noHBand="0" w:noVBand="1"/>
      </w:tblPr>
      <w:tblGrid>
        <w:gridCol w:w="9621"/>
      </w:tblGrid>
      <w:tr w:rsidR="007C7208" w14:paraId="3D94E2F4" w14:textId="77777777" w:rsidTr="00A7493B">
        <w:tc>
          <w:tcPr>
            <w:tcW w:w="9621" w:type="dxa"/>
            <w:tcMar>
              <w:top w:w="28" w:type="dxa"/>
              <w:bottom w:w="28" w:type="dxa"/>
            </w:tcMar>
            <w:vAlign w:val="center"/>
          </w:tcPr>
          <w:p w14:paraId="4E17C95A" w14:textId="77777777" w:rsidR="007C7208" w:rsidRDefault="007C7208" w:rsidP="00A7493B">
            <w:pPr>
              <w:spacing w:after="60"/>
              <w:rPr>
                <w:lang w:val="en-GB"/>
              </w:rPr>
            </w:pPr>
            <w:r w:rsidRPr="000365D7">
              <w:rPr>
                <w:lang w:val="en-GB"/>
              </w:rPr>
              <w:t>WF NTN_Solutions_Part1</w:t>
            </w:r>
            <w:r>
              <w:rPr>
                <w:lang w:val="en-GB"/>
              </w:rPr>
              <w:t xml:space="preserve"> </w:t>
            </w:r>
            <w:r>
              <w:rPr>
                <w:lang w:val="en-GB"/>
              </w:rPr>
              <w:fldChar w:fldCharType="begin"/>
            </w:r>
            <w:r>
              <w:rPr>
                <w:lang w:val="en-GB"/>
              </w:rPr>
              <w:instrText xml:space="preserve"> REF _Ref71357782 \r \h </w:instrText>
            </w:r>
            <w:r>
              <w:rPr>
                <w:lang w:val="en-GB"/>
              </w:rPr>
            </w:r>
            <w:r>
              <w:rPr>
                <w:lang w:val="en-GB"/>
              </w:rPr>
              <w:fldChar w:fldCharType="separate"/>
            </w:r>
            <w:r>
              <w:rPr>
                <w:lang w:val="en-GB"/>
              </w:rPr>
              <w:t>[1]</w:t>
            </w:r>
            <w:r>
              <w:rPr>
                <w:lang w:val="en-GB"/>
              </w:rPr>
              <w:fldChar w:fldCharType="end"/>
            </w:r>
            <w:r>
              <w:rPr>
                <w:lang w:val="en-GB"/>
              </w:rPr>
              <w:t>:</w:t>
            </w:r>
          </w:p>
          <w:p w14:paraId="01945671" w14:textId="77777777" w:rsidR="007C7208" w:rsidRDefault="007C7208" w:rsidP="007C7208">
            <w:pPr>
              <w:pStyle w:val="ListParagraph"/>
              <w:numPr>
                <w:ilvl w:val="0"/>
                <w:numId w:val="16"/>
              </w:numPr>
              <w:spacing w:after="60"/>
              <w:contextualSpacing w:val="0"/>
              <w:jc w:val="both"/>
              <w:rPr>
                <w:lang w:val="en-GB"/>
              </w:rPr>
            </w:pPr>
            <w:r w:rsidRPr="00551300">
              <w:rPr>
                <w:lang w:val="en-GB"/>
              </w:rPr>
              <w:t>RAN4 shall further refine FR1 NR band description for HAPS deployment at @2GHz for use in coexistence studies.</w:t>
            </w:r>
          </w:p>
          <w:p w14:paraId="32C4F13D" w14:textId="77777777" w:rsidR="007C7208" w:rsidRDefault="007C7208" w:rsidP="007C7208">
            <w:pPr>
              <w:pStyle w:val="ListParagraph"/>
              <w:numPr>
                <w:ilvl w:val="0"/>
                <w:numId w:val="16"/>
              </w:numPr>
              <w:spacing w:after="60"/>
              <w:contextualSpacing w:val="0"/>
              <w:jc w:val="both"/>
              <w:rPr>
                <w:lang w:val="en-GB"/>
              </w:rPr>
            </w:pPr>
            <w:r w:rsidRPr="00551300">
              <w:rPr>
                <w:lang w:val="en-GB"/>
              </w:rPr>
              <w:t>NR band n1 as example band for HAPS related coexistence studies at 2GHz.</w:t>
            </w:r>
          </w:p>
          <w:p w14:paraId="48676FE0" w14:textId="77777777" w:rsidR="007C7208" w:rsidRDefault="007C7208" w:rsidP="007C7208">
            <w:pPr>
              <w:pStyle w:val="ListParagraph"/>
              <w:numPr>
                <w:ilvl w:val="0"/>
                <w:numId w:val="16"/>
              </w:numPr>
              <w:spacing w:after="60"/>
              <w:contextualSpacing w:val="0"/>
              <w:jc w:val="both"/>
              <w:rPr>
                <w:lang w:val="en-GB"/>
              </w:rPr>
            </w:pPr>
            <w:r w:rsidRPr="00551300">
              <w:rPr>
                <w:lang w:val="en-GB"/>
              </w:rPr>
              <w:t>Separate HAPS coexistence scenarios from Satellite coexistence scenarios.</w:t>
            </w:r>
          </w:p>
          <w:p w14:paraId="433BCAFD" w14:textId="77777777" w:rsidR="007C7208" w:rsidRDefault="007C7208" w:rsidP="007C7208">
            <w:pPr>
              <w:pStyle w:val="ListParagraph"/>
              <w:numPr>
                <w:ilvl w:val="1"/>
                <w:numId w:val="16"/>
              </w:numPr>
              <w:spacing w:after="60"/>
              <w:contextualSpacing w:val="0"/>
              <w:jc w:val="both"/>
              <w:rPr>
                <w:lang w:val="en-GB"/>
              </w:rPr>
            </w:pPr>
            <w:r w:rsidRPr="00551300">
              <w:rPr>
                <w:lang w:val="en-GB"/>
              </w:rPr>
              <w:t>Note: the two NTN systems may consider different bands, different simulation parameters</w:t>
            </w:r>
          </w:p>
          <w:p w14:paraId="67E72F90" w14:textId="77777777" w:rsidR="007C7208" w:rsidRDefault="007C7208" w:rsidP="00A7493B">
            <w:pPr>
              <w:spacing w:before="240" w:after="60"/>
              <w:rPr>
                <w:lang w:val="en-GB"/>
              </w:rPr>
            </w:pPr>
            <w:r w:rsidRPr="000365D7">
              <w:rPr>
                <w:lang w:val="en-GB"/>
              </w:rPr>
              <w:t>WF NTN_Solutions_Part</w:t>
            </w:r>
            <w:r>
              <w:rPr>
                <w:lang w:val="en-GB"/>
              </w:rPr>
              <w:t xml:space="preserve">2 </w:t>
            </w:r>
            <w:r>
              <w:rPr>
                <w:lang w:val="en-GB"/>
              </w:rPr>
              <w:fldChar w:fldCharType="begin"/>
            </w:r>
            <w:r>
              <w:rPr>
                <w:lang w:val="en-GB"/>
              </w:rPr>
              <w:instrText xml:space="preserve"> REF _Ref71357797 \r \h </w:instrText>
            </w:r>
            <w:r>
              <w:rPr>
                <w:lang w:val="en-GB"/>
              </w:rPr>
            </w:r>
            <w:r>
              <w:rPr>
                <w:lang w:val="en-GB"/>
              </w:rPr>
              <w:fldChar w:fldCharType="separate"/>
            </w:r>
            <w:r>
              <w:rPr>
                <w:lang w:val="en-GB"/>
              </w:rPr>
              <w:t>[2]</w:t>
            </w:r>
            <w:r>
              <w:rPr>
                <w:lang w:val="en-GB"/>
              </w:rPr>
              <w:fldChar w:fldCharType="end"/>
            </w:r>
            <w:r>
              <w:rPr>
                <w:lang w:val="en-GB"/>
              </w:rPr>
              <w:t>:</w:t>
            </w:r>
          </w:p>
          <w:p w14:paraId="2B18977B" w14:textId="77777777" w:rsidR="007C7208" w:rsidRPr="008B7127" w:rsidRDefault="007C7208" w:rsidP="007C7208">
            <w:pPr>
              <w:pStyle w:val="ListParagraph"/>
              <w:numPr>
                <w:ilvl w:val="0"/>
                <w:numId w:val="16"/>
              </w:numPr>
              <w:spacing w:after="120"/>
              <w:contextualSpacing w:val="0"/>
              <w:jc w:val="both"/>
              <w:rPr>
                <w:lang w:val="en-GB"/>
              </w:rPr>
            </w:pPr>
            <w:r w:rsidRPr="008B7127">
              <w:rPr>
                <w:lang w:val="en-GB"/>
              </w:rPr>
              <w:t>Agreed on HAPS co-existence scenarios.</w:t>
            </w:r>
          </w:p>
          <w:p w14:paraId="6978204C" w14:textId="77777777" w:rsidR="007C7208" w:rsidRDefault="007C7208" w:rsidP="00A7493B">
            <w:pPr>
              <w:spacing w:after="60"/>
              <w:rPr>
                <w:lang w:val="en-GB"/>
              </w:rPr>
            </w:pPr>
            <w:r>
              <w:rPr>
                <w:noProof/>
                <w:lang w:val="en-GB"/>
              </w:rPr>
              <w:drawing>
                <wp:inline distT="0" distB="0" distL="0" distR="0" wp14:anchorId="346BB5E9" wp14:editId="232E69C3">
                  <wp:extent cx="5695200" cy="3477600"/>
                  <wp:effectExtent l="0" t="0" r="127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95200" cy="3477600"/>
                          </a:xfrm>
                          <a:prstGeom prst="rect">
                            <a:avLst/>
                          </a:prstGeom>
                          <a:noFill/>
                        </pic:spPr>
                      </pic:pic>
                    </a:graphicData>
                  </a:graphic>
                </wp:inline>
              </w:drawing>
            </w:r>
          </w:p>
          <w:p w14:paraId="407C02EA" w14:textId="77777777" w:rsidR="007C7208" w:rsidRDefault="007C7208" w:rsidP="007C7208">
            <w:pPr>
              <w:pStyle w:val="ListParagraph"/>
              <w:numPr>
                <w:ilvl w:val="0"/>
                <w:numId w:val="16"/>
              </w:numPr>
              <w:spacing w:after="60"/>
              <w:jc w:val="both"/>
              <w:rPr>
                <w:lang w:val="en-GB"/>
              </w:rPr>
            </w:pPr>
            <w:r w:rsidRPr="00E8528F">
              <w:rPr>
                <w:lang w:val="en-GB"/>
              </w:rPr>
              <w:t>Agreed on UL TPC for HAPS UE.</w:t>
            </w:r>
          </w:p>
          <w:p w14:paraId="708895C9" w14:textId="77777777" w:rsidR="007C7208" w:rsidRDefault="007C7208" w:rsidP="007C7208">
            <w:pPr>
              <w:pStyle w:val="ListParagraph"/>
              <w:numPr>
                <w:ilvl w:val="1"/>
                <w:numId w:val="16"/>
              </w:numPr>
              <w:spacing w:after="120"/>
              <w:ind w:left="1434" w:hanging="357"/>
              <w:contextualSpacing w:val="0"/>
              <w:jc w:val="both"/>
              <w:rPr>
                <w:lang w:val="en-GB"/>
              </w:rPr>
            </w:pPr>
            <w:r w:rsidRPr="00E8528F">
              <w:rPr>
                <w:lang w:val="en-GB"/>
              </w:rPr>
              <w:t>Consider different UL power control setting for UE served by TN and for UE served by HAPS.</w:t>
            </w:r>
            <w:r>
              <w:rPr>
                <w:lang w:val="en-GB"/>
              </w:rPr>
              <w:t xml:space="preserve"> </w:t>
            </w:r>
            <w:r w:rsidRPr="00E8528F">
              <w:rPr>
                <w:lang w:val="en-GB"/>
              </w:rPr>
              <w:t>One potential model with UE transmit power Pt determined according to:</w:t>
            </w:r>
          </w:p>
          <w:p w14:paraId="42E72480" w14:textId="77777777" w:rsidR="007C7208" w:rsidRDefault="007C7208" w:rsidP="00A7493B">
            <w:pPr>
              <w:spacing w:after="60"/>
              <w:jc w:val="center"/>
              <w:rPr>
                <w:lang w:val="en-GB"/>
              </w:rPr>
            </w:pPr>
            <w:r>
              <w:rPr>
                <w:noProof/>
                <w:lang w:val="en-GB"/>
              </w:rPr>
              <w:lastRenderedPageBreak/>
              <w:drawing>
                <wp:inline distT="0" distB="0" distL="0" distR="0" wp14:anchorId="469C2792" wp14:editId="6FA6DBAF">
                  <wp:extent cx="5265044" cy="151074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4">
                            <a:extLst>
                              <a:ext uri="{28A0092B-C50C-407E-A947-70E740481C1C}">
                                <a14:useLocalDpi xmlns:a14="http://schemas.microsoft.com/office/drawing/2010/main" val="0"/>
                              </a:ext>
                            </a:extLst>
                          </a:blip>
                          <a:srcRect b="7535"/>
                          <a:stretch/>
                        </pic:blipFill>
                        <pic:spPr bwMode="auto">
                          <a:xfrm>
                            <a:off x="0" y="0"/>
                            <a:ext cx="5266800" cy="1511252"/>
                          </a:xfrm>
                          <a:prstGeom prst="rect">
                            <a:avLst/>
                          </a:prstGeom>
                          <a:noFill/>
                          <a:ln>
                            <a:noFill/>
                          </a:ln>
                          <a:extLst>
                            <a:ext uri="{53640926-AAD7-44D8-BBD7-CCE9431645EC}">
                              <a14:shadowObscured xmlns:a14="http://schemas.microsoft.com/office/drawing/2010/main"/>
                            </a:ext>
                          </a:extLst>
                        </pic:spPr>
                      </pic:pic>
                    </a:graphicData>
                  </a:graphic>
                </wp:inline>
              </w:drawing>
            </w:r>
          </w:p>
          <w:p w14:paraId="38700C4E" w14:textId="77777777" w:rsidR="007C7208" w:rsidRPr="00ED0AF4" w:rsidRDefault="007C7208" w:rsidP="007C7208">
            <w:pPr>
              <w:pStyle w:val="ListParagraph"/>
              <w:numPr>
                <w:ilvl w:val="0"/>
                <w:numId w:val="16"/>
              </w:numPr>
              <w:spacing w:after="60"/>
              <w:rPr>
                <w:lang w:val="en-GB"/>
              </w:rPr>
            </w:pPr>
            <w:r w:rsidRPr="00ED0AF4">
              <w:rPr>
                <w:lang w:val="en-GB"/>
              </w:rPr>
              <w:t>Detailed assumptions are captured in R4-2106106.</w:t>
            </w:r>
          </w:p>
        </w:tc>
      </w:tr>
    </w:tbl>
    <w:p w14:paraId="56E61E3B" w14:textId="111BD470" w:rsidR="007F5F67" w:rsidRDefault="00E67495" w:rsidP="0074604B">
      <w:pPr>
        <w:spacing w:before="120"/>
        <w:jc w:val="both"/>
        <w:rPr>
          <w:lang w:val="en-GB"/>
        </w:rPr>
      </w:pPr>
      <w:r>
        <w:rPr>
          <w:lang w:val="en-GB"/>
        </w:rPr>
        <w:lastRenderedPageBreak/>
        <w:t xml:space="preserve">HAPS adjacent channel interference simulation results for the DL have been submitted for RAN4#98bis-e </w:t>
      </w:r>
      <w:r w:rsidR="0074604B">
        <w:rPr>
          <w:lang w:val="en-GB"/>
        </w:rPr>
        <w:fldChar w:fldCharType="begin"/>
      </w:r>
      <w:r w:rsidR="0074604B">
        <w:rPr>
          <w:lang w:val="en-GB"/>
        </w:rPr>
        <w:instrText xml:space="preserve"> REF _Ref71453278 \r \h </w:instrText>
      </w:r>
      <w:r w:rsidR="0074604B">
        <w:rPr>
          <w:lang w:val="en-GB"/>
        </w:rPr>
      </w:r>
      <w:r w:rsidR="0074604B">
        <w:rPr>
          <w:lang w:val="en-GB"/>
        </w:rPr>
        <w:fldChar w:fldCharType="separate"/>
      </w:r>
      <w:r w:rsidR="0074604B">
        <w:rPr>
          <w:lang w:val="en-GB"/>
        </w:rPr>
        <w:t>[5]</w:t>
      </w:r>
      <w:r w:rsidR="0074604B">
        <w:rPr>
          <w:lang w:val="en-GB"/>
        </w:rPr>
        <w:fldChar w:fldCharType="end"/>
      </w:r>
      <w:r>
        <w:rPr>
          <w:lang w:val="en-GB"/>
        </w:rPr>
        <w:t>.</w:t>
      </w:r>
      <w:r w:rsidR="0074604B">
        <w:rPr>
          <w:lang w:val="en-GB"/>
        </w:rPr>
        <w:t xml:space="preserve"> </w:t>
      </w:r>
      <w:r w:rsidR="007F5F67">
        <w:rPr>
          <w:lang w:val="en-GB"/>
        </w:rPr>
        <w:t xml:space="preserve">In this contribution, we provide </w:t>
      </w:r>
      <w:r w:rsidR="0074604B">
        <w:rPr>
          <w:lang w:val="en-GB"/>
        </w:rPr>
        <w:t xml:space="preserve">UL simulation results and simulation alignment data for HAPS coexistence study. </w:t>
      </w:r>
    </w:p>
    <w:p w14:paraId="7646F7D3" w14:textId="2BA9B1F2" w:rsidR="008C7AAE" w:rsidRDefault="003E4BC0" w:rsidP="0006653E">
      <w:pPr>
        <w:pStyle w:val="Heading1"/>
        <w:numPr>
          <w:ilvl w:val="0"/>
          <w:numId w:val="13"/>
        </w:numPr>
        <w:spacing w:after="0"/>
        <w:ind w:left="851" w:hanging="851"/>
      </w:pPr>
      <w:r>
        <w:t>Simulation results</w:t>
      </w:r>
    </w:p>
    <w:p w14:paraId="281C61C3" w14:textId="720482A8" w:rsidR="005B7A96" w:rsidRDefault="005B7A96" w:rsidP="005B7A96">
      <w:pPr>
        <w:spacing w:before="120" w:after="120"/>
        <w:jc w:val="both"/>
        <w:rPr>
          <w:lang w:val="en-GB"/>
        </w:rPr>
      </w:pPr>
      <w:r>
        <w:rPr>
          <w:lang w:val="en-GB"/>
        </w:rPr>
        <w:t xml:space="preserve">Results presented here consist of SINR distributions for alignment purpose and UL adjacent channel interference (ACI) simulation results based on the HAPS simulation assumptions in </w:t>
      </w:r>
      <w:r>
        <w:rPr>
          <w:lang w:val="en-GB"/>
        </w:rPr>
        <w:fldChar w:fldCharType="begin"/>
      </w:r>
      <w:r>
        <w:rPr>
          <w:lang w:val="en-GB"/>
        </w:rPr>
        <w:instrText xml:space="preserve"> REF _Ref71453671 \r \h </w:instrText>
      </w:r>
      <w:r>
        <w:rPr>
          <w:lang w:val="en-GB"/>
        </w:rPr>
      </w:r>
      <w:r>
        <w:rPr>
          <w:lang w:val="en-GB"/>
        </w:rPr>
        <w:fldChar w:fldCharType="separate"/>
      </w:r>
      <w:r>
        <w:rPr>
          <w:lang w:val="en-GB"/>
        </w:rPr>
        <w:t>[6]</w:t>
      </w:r>
      <w:r>
        <w:rPr>
          <w:lang w:val="en-GB"/>
        </w:rPr>
        <w:fldChar w:fldCharType="end"/>
      </w:r>
      <w:r>
        <w:rPr>
          <w:lang w:val="en-GB"/>
        </w:rPr>
        <w:fldChar w:fldCharType="begin"/>
      </w:r>
      <w:r>
        <w:rPr>
          <w:lang w:val="en-GB"/>
        </w:rPr>
        <w:instrText xml:space="preserve"> REF _Ref68030521 \r \h </w:instrText>
      </w:r>
      <w:r>
        <w:rPr>
          <w:lang w:val="en-GB"/>
        </w:rPr>
      </w:r>
      <w:r>
        <w:rPr>
          <w:lang w:val="en-GB"/>
        </w:rPr>
        <w:fldChar w:fldCharType="separate"/>
      </w:r>
      <w:r>
        <w:rPr>
          <w:lang w:val="en-GB"/>
        </w:rPr>
        <w:t>[7]</w:t>
      </w:r>
      <w:r>
        <w:rPr>
          <w:lang w:val="en-GB"/>
        </w:rPr>
        <w:fldChar w:fldCharType="end"/>
      </w:r>
      <w:r>
        <w:rPr>
          <w:lang w:val="en-GB"/>
        </w:rPr>
        <w:t xml:space="preserve">. </w:t>
      </w:r>
    </w:p>
    <w:p w14:paraId="00939A0E" w14:textId="7129637F" w:rsidR="00FF2BE8" w:rsidRDefault="00FF2BE8" w:rsidP="005B7A96">
      <w:pPr>
        <w:pStyle w:val="Heading2"/>
        <w:numPr>
          <w:ilvl w:val="1"/>
          <w:numId w:val="13"/>
        </w:numPr>
        <w:spacing w:before="120"/>
        <w:ind w:left="851" w:hanging="851"/>
      </w:pPr>
      <w:r>
        <w:t>Simulation alignment data</w:t>
      </w:r>
    </w:p>
    <w:p w14:paraId="560F557C" w14:textId="100068C9" w:rsidR="0066597B" w:rsidRDefault="007D30E8" w:rsidP="007D30E8">
      <w:pPr>
        <w:jc w:val="both"/>
        <w:rPr>
          <w:lang w:val="en-GB"/>
        </w:rPr>
      </w:pPr>
      <w:r>
        <w:rPr>
          <w:lang w:val="en-GB"/>
        </w:rPr>
        <w:fldChar w:fldCharType="begin"/>
      </w:r>
      <w:r>
        <w:rPr>
          <w:lang w:val="en-GB"/>
        </w:rPr>
        <w:instrText xml:space="preserve"> REF _Ref71476168 \h </w:instrText>
      </w:r>
      <w:r>
        <w:rPr>
          <w:lang w:val="en-GB"/>
        </w:rPr>
      </w:r>
      <w:r>
        <w:rPr>
          <w:lang w:val="en-GB"/>
        </w:rPr>
        <w:fldChar w:fldCharType="separate"/>
      </w:r>
      <w:r>
        <w:t xml:space="preserve">Figure </w:t>
      </w:r>
      <w:r>
        <w:rPr>
          <w:noProof/>
        </w:rPr>
        <w:t>1</w:t>
      </w:r>
      <w:r>
        <w:rPr>
          <w:lang w:val="en-GB"/>
        </w:rPr>
        <w:fldChar w:fldCharType="end"/>
      </w:r>
      <w:r>
        <w:rPr>
          <w:lang w:val="en-GB"/>
        </w:rPr>
        <w:t xml:space="preserve"> shows DL SINR of the terrestrial network with the layout and assumption of </w:t>
      </w:r>
      <w:r>
        <w:rPr>
          <w:lang w:val="en-GB"/>
        </w:rPr>
        <w:fldChar w:fldCharType="begin"/>
      </w:r>
      <w:r>
        <w:rPr>
          <w:lang w:val="en-GB"/>
        </w:rPr>
        <w:instrText xml:space="preserve"> REF _Ref71453671 \r \h </w:instrText>
      </w:r>
      <w:r>
        <w:rPr>
          <w:lang w:val="en-GB"/>
        </w:rPr>
      </w:r>
      <w:r>
        <w:rPr>
          <w:lang w:val="en-GB"/>
        </w:rPr>
        <w:fldChar w:fldCharType="separate"/>
      </w:r>
      <w:r>
        <w:rPr>
          <w:lang w:val="en-GB"/>
        </w:rPr>
        <w:t>[6]</w:t>
      </w:r>
      <w:r>
        <w:rPr>
          <w:lang w:val="en-GB"/>
        </w:rPr>
        <w:fldChar w:fldCharType="end"/>
      </w:r>
      <w:r>
        <w:rPr>
          <w:lang w:val="en-GB"/>
        </w:rPr>
        <w:t xml:space="preserve"> in Urban Macro and Rural Macro environments, while </w:t>
      </w:r>
      <w:r>
        <w:rPr>
          <w:lang w:val="en-GB"/>
        </w:rPr>
        <w:fldChar w:fldCharType="begin"/>
      </w:r>
      <w:r>
        <w:rPr>
          <w:lang w:val="en-GB"/>
        </w:rPr>
        <w:instrText xml:space="preserve"> REF _Ref71476552 \h </w:instrText>
      </w:r>
      <w:r>
        <w:rPr>
          <w:lang w:val="en-GB"/>
        </w:rPr>
      </w:r>
      <w:r>
        <w:rPr>
          <w:lang w:val="en-GB"/>
        </w:rPr>
        <w:fldChar w:fldCharType="separate"/>
      </w:r>
      <w:r>
        <w:t xml:space="preserve">Figure </w:t>
      </w:r>
      <w:r>
        <w:rPr>
          <w:noProof/>
        </w:rPr>
        <w:t>2</w:t>
      </w:r>
      <w:r>
        <w:rPr>
          <w:lang w:val="en-GB"/>
        </w:rPr>
        <w:fldChar w:fldCharType="end"/>
      </w:r>
      <w:r>
        <w:rPr>
          <w:lang w:val="en-GB"/>
        </w:rPr>
        <w:t xml:space="preserve"> shows DL SINR of the HAPS network in rural environment.</w:t>
      </w:r>
      <w:r w:rsidR="00A418E0">
        <w:rPr>
          <w:lang w:val="en-GB"/>
        </w:rPr>
        <w:t xml:space="preserve"> In the TN and HAPS coexistence scenario, </w:t>
      </w:r>
      <w:r w:rsidR="00C32B17">
        <w:rPr>
          <w:lang w:val="en-GB"/>
        </w:rPr>
        <w:t>TN is the victim network in the DL, and the DL SINR of TN with the presence of HAPS ACI of various AC</w:t>
      </w:r>
      <w:r w:rsidR="00C86F36">
        <w:rPr>
          <w:lang w:val="en-GB"/>
        </w:rPr>
        <w:t>I</w:t>
      </w:r>
      <w:r w:rsidR="00C32B17">
        <w:rPr>
          <w:lang w:val="en-GB"/>
        </w:rPr>
        <w:t xml:space="preserve">R is in </w:t>
      </w:r>
      <w:r w:rsidR="00C32B17">
        <w:rPr>
          <w:lang w:val="en-GB"/>
        </w:rPr>
        <w:fldChar w:fldCharType="begin"/>
      </w:r>
      <w:r w:rsidR="00C32B17">
        <w:rPr>
          <w:lang w:val="en-GB"/>
        </w:rPr>
        <w:instrText xml:space="preserve"> REF _Ref71477078 \h </w:instrText>
      </w:r>
      <w:r w:rsidR="00C32B17">
        <w:rPr>
          <w:lang w:val="en-GB"/>
        </w:rPr>
      </w:r>
      <w:r w:rsidR="00C32B17">
        <w:rPr>
          <w:lang w:val="en-GB"/>
        </w:rPr>
        <w:fldChar w:fldCharType="separate"/>
      </w:r>
      <w:r w:rsidR="00C32B17">
        <w:t xml:space="preserve">Figure </w:t>
      </w:r>
      <w:r w:rsidR="00C32B17">
        <w:rPr>
          <w:noProof/>
        </w:rPr>
        <w:t>3</w:t>
      </w:r>
      <w:r w:rsidR="00C32B17">
        <w:rPr>
          <w:lang w:val="en-GB"/>
        </w:rPr>
        <w:fldChar w:fldCharType="end"/>
      </w:r>
      <w:r w:rsidR="00C32B17">
        <w:rPr>
          <w:lang w:val="en-GB"/>
        </w:rPr>
        <w:t xml:space="preserve">, assuming the </w:t>
      </w:r>
      <w:r w:rsidR="00C32B17" w:rsidRPr="00C32B17">
        <w:t>center</w:t>
      </w:r>
      <w:r w:rsidR="00C32B17">
        <w:rPr>
          <w:lang w:val="en-GB"/>
        </w:rPr>
        <w:t>-to-</w:t>
      </w:r>
      <w:r w:rsidR="00C32B17" w:rsidRPr="00C32B17">
        <w:t>center</w:t>
      </w:r>
      <w:r w:rsidR="00C32B17">
        <w:rPr>
          <w:lang w:val="en-GB"/>
        </w:rPr>
        <w:t xml:space="preserve"> inter-system distance (ISD</w:t>
      </w:r>
      <w:r w:rsidR="005730AF">
        <w:rPr>
          <w:vertAlign w:val="subscript"/>
          <w:lang w:val="en-GB"/>
        </w:rPr>
        <w:t>CC</w:t>
      </w:r>
      <w:r w:rsidR="00C32B17">
        <w:rPr>
          <w:lang w:val="en-GB"/>
        </w:rPr>
        <w:t xml:space="preserve">) is 0, i.e., HAPS is right above the </w:t>
      </w:r>
      <w:r w:rsidR="00C32B17" w:rsidRPr="00C32B17">
        <w:t>center</w:t>
      </w:r>
      <w:r w:rsidR="00C32B17">
        <w:rPr>
          <w:lang w:val="en-GB"/>
        </w:rPr>
        <w:t xml:space="preserve"> of </w:t>
      </w:r>
      <w:r w:rsidR="00AE7128">
        <w:rPr>
          <w:lang w:val="en-GB"/>
        </w:rPr>
        <w:t>TN.</w:t>
      </w:r>
    </w:p>
    <w:p w14:paraId="54F1B95B" w14:textId="7338A7D2" w:rsidR="00AE7128" w:rsidRDefault="001223CD" w:rsidP="007D30E8">
      <w:pPr>
        <w:jc w:val="both"/>
        <w:rPr>
          <w:lang w:val="en-GB"/>
        </w:rPr>
      </w:pPr>
      <w:r>
        <w:rPr>
          <w:lang w:val="en-GB"/>
        </w:rPr>
        <w:t>For UL simulations, HAPS is considered as the victim network</w:t>
      </w:r>
      <w:r w:rsidR="00083B90">
        <w:rPr>
          <w:lang w:val="en-GB"/>
        </w:rPr>
        <w:t xml:space="preserve"> and the ACS requirement for HAPS is to be determined</w:t>
      </w:r>
      <w:r>
        <w:rPr>
          <w:lang w:val="en-GB"/>
        </w:rPr>
        <w:t xml:space="preserve">. Using the scheduled bandwidth assumption of </w:t>
      </w:r>
      <w:r>
        <w:rPr>
          <w:lang w:val="en-GB"/>
        </w:rPr>
        <w:fldChar w:fldCharType="begin"/>
      </w:r>
      <w:r>
        <w:rPr>
          <w:lang w:val="en-GB"/>
        </w:rPr>
        <w:instrText xml:space="preserve"> REF _Ref68030521 \r \h </w:instrText>
      </w:r>
      <w:r>
        <w:rPr>
          <w:lang w:val="en-GB"/>
        </w:rPr>
      </w:r>
      <w:r>
        <w:rPr>
          <w:lang w:val="en-GB"/>
        </w:rPr>
        <w:fldChar w:fldCharType="separate"/>
      </w:r>
      <w:r>
        <w:rPr>
          <w:lang w:val="en-GB"/>
        </w:rPr>
        <w:t>[7]</w:t>
      </w:r>
      <w:r>
        <w:rPr>
          <w:lang w:val="en-GB"/>
        </w:rPr>
        <w:fldChar w:fldCharType="end"/>
      </w:r>
      <w:r>
        <w:rPr>
          <w:lang w:val="en-GB"/>
        </w:rPr>
        <w:t xml:space="preserve">, the UL SINR of the HAPS coverage without ACI is shown </w:t>
      </w:r>
      <w:r>
        <w:rPr>
          <w:lang w:val="en-GB"/>
        </w:rPr>
        <w:fldChar w:fldCharType="begin"/>
      </w:r>
      <w:r>
        <w:rPr>
          <w:lang w:val="en-GB"/>
        </w:rPr>
        <w:instrText xml:space="preserve"> REF _Ref71477885 \h </w:instrText>
      </w:r>
      <w:r>
        <w:rPr>
          <w:lang w:val="en-GB"/>
        </w:rPr>
      </w:r>
      <w:r>
        <w:rPr>
          <w:lang w:val="en-GB"/>
        </w:rPr>
        <w:fldChar w:fldCharType="separate"/>
      </w:r>
      <w:r>
        <w:t xml:space="preserve">Figure </w:t>
      </w:r>
      <w:r>
        <w:rPr>
          <w:noProof/>
        </w:rPr>
        <w:t>4</w:t>
      </w:r>
      <w:r>
        <w:rPr>
          <w:lang w:val="en-GB"/>
        </w:rPr>
        <w:fldChar w:fldCharType="end"/>
      </w:r>
      <w:r>
        <w:rPr>
          <w:lang w:val="en-GB"/>
        </w:rPr>
        <w:t>. When ACI from TN is present, assuming ISD</w:t>
      </w:r>
      <w:r w:rsidR="005730AF">
        <w:rPr>
          <w:vertAlign w:val="subscript"/>
          <w:lang w:val="en-GB"/>
        </w:rPr>
        <w:t>CC</w:t>
      </w:r>
      <w:r>
        <w:rPr>
          <w:lang w:val="en-GB"/>
        </w:rPr>
        <w:t xml:space="preserve"> = 0, </w:t>
      </w:r>
      <w:r w:rsidR="005730AF">
        <w:rPr>
          <w:lang w:val="en-GB"/>
        </w:rPr>
        <w:t xml:space="preserve">UL SINR of HAPS is in </w:t>
      </w:r>
      <w:r w:rsidR="005730AF">
        <w:rPr>
          <w:lang w:val="en-GB"/>
        </w:rPr>
        <w:fldChar w:fldCharType="begin"/>
      </w:r>
      <w:r w:rsidR="005730AF">
        <w:rPr>
          <w:lang w:val="en-GB"/>
        </w:rPr>
        <w:instrText xml:space="preserve"> REF _Ref71478187 \h </w:instrText>
      </w:r>
      <w:r w:rsidR="005730AF">
        <w:rPr>
          <w:lang w:val="en-GB"/>
        </w:rPr>
      </w:r>
      <w:r w:rsidR="005730AF">
        <w:rPr>
          <w:lang w:val="en-GB"/>
        </w:rPr>
        <w:fldChar w:fldCharType="separate"/>
      </w:r>
      <w:r w:rsidR="005730AF">
        <w:t xml:space="preserve">Figure </w:t>
      </w:r>
      <w:r w:rsidR="005730AF">
        <w:rPr>
          <w:noProof/>
        </w:rPr>
        <w:t>5</w:t>
      </w:r>
      <w:r w:rsidR="005730AF">
        <w:rPr>
          <w:lang w:val="en-GB"/>
        </w:rPr>
        <w:fldChar w:fldCharType="end"/>
      </w:r>
      <w:r w:rsidR="005730AF">
        <w:rPr>
          <w:lang w:val="en-GB"/>
        </w:rPr>
        <w:t xml:space="preserve"> with various AC</w:t>
      </w:r>
      <w:r w:rsidR="00C86F36">
        <w:rPr>
          <w:lang w:val="en-GB"/>
        </w:rPr>
        <w:t>I</w:t>
      </w:r>
      <w:r w:rsidR="005730AF">
        <w:rPr>
          <w:lang w:val="en-GB"/>
        </w:rPr>
        <w:t>R for the ACI.</w:t>
      </w:r>
    </w:p>
    <w:p w14:paraId="75227A7D" w14:textId="51CCEA48" w:rsidR="000B61BA" w:rsidRDefault="000B61BA" w:rsidP="000B61BA">
      <w:pPr>
        <w:pStyle w:val="Caption"/>
        <w:spacing w:after="60"/>
      </w:pPr>
      <w:bookmarkStart w:id="3" w:name="_Ref71476168"/>
      <w:r w:rsidRPr="000B61BA">
        <w:rPr>
          <w:noProof/>
        </w:rPr>
        <w:drawing>
          <wp:inline distT="0" distB="0" distL="0" distR="0" wp14:anchorId="3D44B6DB" wp14:editId="1C4956F0">
            <wp:extent cx="3009600" cy="2257200"/>
            <wp:effectExtent l="0" t="0" r="635" b="0"/>
            <wp:docPr id="1" name="Picture 5" descr="Chart, line chart&#10;&#10;Description automatically generated">
              <a:extLst xmlns:a="http://schemas.openxmlformats.org/drawingml/2006/main">
                <a:ext uri="{FF2B5EF4-FFF2-40B4-BE49-F238E27FC236}">
                  <a16:creationId xmlns:a16="http://schemas.microsoft.com/office/drawing/2014/main" id="{BFBA6901-4544-4FD7-A841-5E38B790DE2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Chart, line chart&#10;&#10;Description automatically generated">
                      <a:extLst>
                        <a:ext uri="{FF2B5EF4-FFF2-40B4-BE49-F238E27FC236}">
                          <a16:creationId xmlns:a16="http://schemas.microsoft.com/office/drawing/2014/main" id="{BFBA6901-4544-4FD7-A841-5E38B790DE29}"/>
                        </a:ext>
                      </a:extLst>
                    </pic:cNvPr>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3009600" cy="2257200"/>
                    </a:xfrm>
                    <a:prstGeom prst="rect">
                      <a:avLst/>
                    </a:prstGeom>
                  </pic:spPr>
                </pic:pic>
              </a:graphicData>
            </a:graphic>
          </wp:inline>
        </w:drawing>
      </w:r>
    </w:p>
    <w:p w14:paraId="11CA6F5E" w14:textId="7ED080A9" w:rsidR="0066597B" w:rsidRDefault="00175755" w:rsidP="003317D5">
      <w:pPr>
        <w:pStyle w:val="Caption"/>
        <w:spacing w:after="360"/>
        <w:rPr>
          <w:lang w:val="en-GB"/>
        </w:rPr>
      </w:pPr>
      <w:r>
        <w:t xml:space="preserve">Figure </w:t>
      </w:r>
      <w:r w:rsidR="00D4291F">
        <w:fldChar w:fldCharType="begin"/>
      </w:r>
      <w:r w:rsidR="00D4291F">
        <w:instrText xml:space="preserve"> SEQ Figure \* ARABIC </w:instrText>
      </w:r>
      <w:r w:rsidR="00D4291F">
        <w:fldChar w:fldCharType="separate"/>
      </w:r>
      <w:r w:rsidR="0021014F">
        <w:rPr>
          <w:noProof/>
        </w:rPr>
        <w:t>1</w:t>
      </w:r>
      <w:r w:rsidR="00D4291F">
        <w:rPr>
          <w:noProof/>
        </w:rPr>
        <w:fldChar w:fldCharType="end"/>
      </w:r>
      <w:bookmarkEnd w:id="3"/>
      <w:r>
        <w:t>. DL SINR of TN in UMa</w:t>
      </w:r>
      <w:r w:rsidR="000B61BA">
        <w:t xml:space="preserve"> and</w:t>
      </w:r>
      <w:r>
        <w:t xml:space="preserve"> RMa environment</w:t>
      </w:r>
      <w:r w:rsidR="000B61BA">
        <w:t>s</w:t>
      </w:r>
    </w:p>
    <w:p w14:paraId="6ED547D7" w14:textId="542C4103" w:rsidR="0066597B" w:rsidRDefault="0066597B" w:rsidP="00175755">
      <w:pPr>
        <w:spacing w:after="0"/>
        <w:jc w:val="center"/>
        <w:rPr>
          <w:lang w:val="en-GB"/>
        </w:rPr>
      </w:pPr>
      <w:r w:rsidRPr="0066597B">
        <w:rPr>
          <w:noProof/>
        </w:rPr>
        <w:lastRenderedPageBreak/>
        <w:drawing>
          <wp:inline distT="0" distB="0" distL="0" distR="0" wp14:anchorId="3D8C30F6" wp14:editId="77736050">
            <wp:extent cx="3013200" cy="2260800"/>
            <wp:effectExtent l="0" t="0" r="0" b="6350"/>
            <wp:docPr id="3" name="Picture 2" descr="Chart, line chart&#10;&#10;Description automatically generated">
              <a:extLst xmlns:a="http://schemas.openxmlformats.org/drawingml/2006/main">
                <a:ext uri="{FF2B5EF4-FFF2-40B4-BE49-F238E27FC236}">
                  <a16:creationId xmlns:a16="http://schemas.microsoft.com/office/drawing/2014/main" id="{3D43F60B-1E87-40C1-8F8A-49BCB58C67B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Chart, line chart&#10;&#10;Description automatically generated">
                      <a:extLst>
                        <a:ext uri="{FF2B5EF4-FFF2-40B4-BE49-F238E27FC236}">
                          <a16:creationId xmlns:a16="http://schemas.microsoft.com/office/drawing/2014/main" id="{3D43F60B-1E87-40C1-8F8A-49BCB58C67BC}"/>
                        </a:ext>
                      </a:extLst>
                    </pic:cNvPr>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3013200" cy="2260800"/>
                    </a:xfrm>
                    <a:prstGeom prst="rect">
                      <a:avLst/>
                    </a:prstGeom>
                  </pic:spPr>
                </pic:pic>
              </a:graphicData>
            </a:graphic>
          </wp:inline>
        </w:drawing>
      </w:r>
    </w:p>
    <w:p w14:paraId="4E07A2DE" w14:textId="15ECCBA2" w:rsidR="0066597B" w:rsidRPr="003317D5" w:rsidRDefault="00175755" w:rsidP="003317D5">
      <w:pPr>
        <w:pStyle w:val="Caption"/>
        <w:spacing w:after="360"/>
        <w:rPr>
          <w:lang w:val="en-GB"/>
        </w:rPr>
      </w:pPr>
      <w:bookmarkStart w:id="4" w:name="_Ref71476552"/>
      <w:r>
        <w:t xml:space="preserve">Figure </w:t>
      </w:r>
      <w:r w:rsidR="00D4291F">
        <w:fldChar w:fldCharType="begin"/>
      </w:r>
      <w:r w:rsidR="00D4291F">
        <w:instrText xml:space="preserve"> SEQ Figure \* ARABIC </w:instrText>
      </w:r>
      <w:r w:rsidR="00D4291F">
        <w:fldChar w:fldCharType="separate"/>
      </w:r>
      <w:r w:rsidR="0021014F">
        <w:rPr>
          <w:noProof/>
        </w:rPr>
        <w:t>2</w:t>
      </w:r>
      <w:r w:rsidR="00D4291F">
        <w:rPr>
          <w:noProof/>
        </w:rPr>
        <w:fldChar w:fldCharType="end"/>
      </w:r>
      <w:bookmarkEnd w:id="4"/>
      <w:r>
        <w:t>. DL SINR of HAPS in rural environment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66597B" w:rsidRPr="0066597B" w14:paraId="4009B4F4" w14:textId="77777777" w:rsidTr="00175755">
        <w:trPr>
          <w:jc w:val="center"/>
        </w:trPr>
        <w:tc>
          <w:tcPr>
            <w:tcW w:w="4810" w:type="dxa"/>
            <w:tcMar>
              <w:top w:w="28" w:type="dxa"/>
              <w:bottom w:w="28" w:type="dxa"/>
            </w:tcMar>
            <w:vAlign w:val="center"/>
          </w:tcPr>
          <w:p w14:paraId="1FC7DEA9" w14:textId="6780A444" w:rsidR="0066597B" w:rsidRDefault="00B73C62" w:rsidP="00A7493B">
            <w:pPr>
              <w:spacing w:after="0"/>
              <w:rPr>
                <w:sz w:val="20"/>
                <w:lang w:val="en-GB"/>
              </w:rPr>
            </w:pPr>
            <w:r w:rsidRPr="00B73C62">
              <w:rPr>
                <w:noProof/>
                <w:sz w:val="20"/>
              </w:rPr>
              <w:drawing>
                <wp:inline distT="0" distB="0" distL="0" distR="0" wp14:anchorId="4D2AB7B8" wp14:editId="1C07CC09">
                  <wp:extent cx="3045600" cy="2286000"/>
                  <wp:effectExtent l="0" t="0" r="2540" b="0"/>
                  <wp:docPr id="7" name="Picture 6" descr="Chart, line chart&#10;&#10;Description automatically generated">
                    <a:extLst xmlns:a="http://schemas.openxmlformats.org/drawingml/2006/main">
                      <a:ext uri="{FF2B5EF4-FFF2-40B4-BE49-F238E27FC236}">
                        <a16:creationId xmlns:a16="http://schemas.microsoft.com/office/drawing/2014/main" id="{3579C608-5C09-4BB7-95C4-E801233FE02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Chart, line chart&#10;&#10;Description automatically generated">
                            <a:extLst>
                              <a:ext uri="{FF2B5EF4-FFF2-40B4-BE49-F238E27FC236}">
                                <a16:creationId xmlns:a16="http://schemas.microsoft.com/office/drawing/2014/main" id="{3579C608-5C09-4BB7-95C4-E801233FE020}"/>
                              </a:ext>
                            </a:extLst>
                          </pic:cNvPr>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3045600" cy="2286000"/>
                          </a:xfrm>
                          <a:prstGeom prst="rect">
                            <a:avLst/>
                          </a:prstGeom>
                        </pic:spPr>
                      </pic:pic>
                    </a:graphicData>
                  </a:graphic>
                </wp:inline>
              </w:drawing>
            </w:r>
          </w:p>
          <w:p w14:paraId="78B10320" w14:textId="09024934" w:rsidR="00175755" w:rsidRPr="0066597B" w:rsidRDefault="00175755" w:rsidP="00175755">
            <w:pPr>
              <w:spacing w:after="0"/>
              <w:jc w:val="center"/>
              <w:rPr>
                <w:sz w:val="20"/>
                <w:lang w:val="en-GB"/>
              </w:rPr>
            </w:pPr>
            <w:r>
              <w:rPr>
                <w:sz w:val="20"/>
                <w:lang w:val="en-GB"/>
              </w:rPr>
              <w:t>(a)</w:t>
            </w:r>
          </w:p>
        </w:tc>
        <w:tc>
          <w:tcPr>
            <w:tcW w:w="4811" w:type="dxa"/>
            <w:tcMar>
              <w:top w:w="28" w:type="dxa"/>
              <w:bottom w:w="28" w:type="dxa"/>
            </w:tcMar>
            <w:vAlign w:val="center"/>
          </w:tcPr>
          <w:p w14:paraId="382FE4F5" w14:textId="16E4DD89" w:rsidR="0066597B" w:rsidRDefault="00B73C62" w:rsidP="00A7493B">
            <w:pPr>
              <w:spacing w:after="0"/>
              <w:rPr>
                <w:sz w:val="20"/>
                <w:lang w:val="en-GB"/>
              </w:rPr>
            </w:pPr>
            <w:r w:rsidRPr="00B73C62">
              <w:rPr>
                <w:noProof/>
                <w:sz w:val="20"/>
              </w:rPr>
              <w:drawing>
                <wp:inline distT="0" distB="0" distL="0" distR="0" wp14:anchorId="651381EC" wp14:editId="50CAEEFA">
                  <wp:extent cx="3045600" cy="2286000"/>
                  <wp:effectExtent l="0" t="0" r="2540" b="0"/>
                  <wp:docPr id="2" name="Picture 8" descr="Chart, line chart&#10;&#10;Description automatically generated">
                    <a:extLst xmlns:a="http://schemas.openxmlformats.org/drawingml/2006/main">
                      <a:ext uri="{FF2B5EF4-FFF2-40B4-BE49-F238E27FC236}">
                        <a16:creationId xmlns:a16="http://schemas.microsoft.com/office/drawing/2014/main" id="{706CC564-DD40-49C3-B2CF-AB8CE7F380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Chart, line chart&#10;&#10;Description automatically generated">
                            <a:extLst>
                              <a:ext uri="{FF2B5EF4-FFF2-40B4-BE49-F238E27FC236}">
                                <a16:creationId xmlns:a16="http://schemas.microsoft.com/office/drawing/2014/main" id="{706CC564-DD40-49C3-B2CF-AB8CE7F38098}"/>
                              </a:ext>
                            </a:extLst>
                          </pic:cNvPr>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3045600" cy="2286000"/>
                          </a:xfrm>
                          <a:prstGeom prst="rect">
                            <a:avLst/>
                          </a:prstGeom>
                        </pic:spPr>
                      </pic:pic>
                    </a:graphicData>
                  </a:graphic>
                </wp:inline>
              </w:drawing>
            </w:r>
          </w:p>
          <w:p w14:paraId="39D1C89B" w14:textId="1609223E" w:rsidR="00175755" w:rsidRPr="0066597B" w:rsidRDefault="00175755" w:rsidP="00175755">
            <w:pPr>
              <w:spacing w:after="0"/>
              <w:jc w:val="center"/>
              <w:rPr>
                <w:sz w:val="20"/>
                <w:lang w:val="en-GB"/>
              </w:rPr>
            </w:pPr>
            <w:r>
              <w:rPr>
                <w:sz w:val="20"/>
                <w:lang w:val="en-GB"/>
              </w:rPr>
              <w:t>(b)</w:t>
            </w:r>
          </w:p>
        </w:tc>
      </w:tr>
    </w:tbl>
    <w:p w14:paraId="5AE87E4A" w14:textId="67572A8F" w:rsidR="0066597B" w:rsidRDefault="0021014F" w:rsidP="00B73C62">
      <w:pPr>
        <w:pStyle w:val="Caption"/>
        <w:spacing w:before="60" w:after="360"/>
        <w:rPr>
          <w:lang w:val="en-GB"/>
        </w:rPr>
      </w:pPr>
      <w:bookmarkStart w:id="5" w:name="_Ref71477078"/>
      <w:r>
        <w:t xml:space="preserve">Figure </w:t>
      </w:r>
      <w:r w:rsidR="00D4291F">
        <w:fldChar w:fldCharType="begin"/>
      </w:r>
      <w:r w:rsidR="00D4291F">
        <w:instrText xml:space="preserve"> SEQ Figure \* ARABIC </w:instrText>
      </w:r>
      <w:r w:rsidR="00D4291F">
        <w:fldChar w:fldCharType="separate"/>
      </w:r>
      <w:r>
        <w:rPr>
          <w:noProof/>
        </w:rPr>
        <w:t>3</w:t>
      </w:r>
      <w:r w:rsidR="00D4291F">
        <w:rPr>
          <w:noProof/>
        </w:rPr>
        <w:fldChar w:fldCharType="end"/>
      </w:r>
      <w:bookmarkEnd w:id="5"/>
      <w:r>
        <w:t xml:space="preserve">. DL SINR of TN with the presence of HAPS ACI </w:t>
      </w:r>
    </w:p>
    <w:p w14:paraId="60036EA9" w14:textId="34CD6F52" w:rsidR="0066597B" w:rsidRDefault="003D4D14" w:rsidP="0021014F">
      <w:pPr>
        <w:spacing w:after="0"/>
        <w:jc w:val="center"/>
        <w:rPr>
          <w:lang w:val="en-GB"/>
        </w:rPr>
      </w:pPr>
      <w:r w:rsidRPr="003D4D14">
        <w:rPr>
          <w:noProof/>
        </w:rPr>
        <w:drawing>
          <wp:inline distT="0" distB="0" distL="0" distR="0" wp14:anchorId="687C1428" wp14:editId="48345F40">
            <wp:extent cx="3042000" cy="2282400"/>
            <wp:effectExtent l="0" t="0" r="6350" b="3810"/>
            <wp:docPr id="10" name="Picture 5" descr="Chart, line chart&#10;&#10;Description automatically generated">
              <a:extLst xmlns:a="http://schemas.openxmlformats.org/drawingml/2006/main">
                <a:ext uri="{FF2B5EF4-FFF2-40B4-BE49-F238E27FC236}">
                  <a16:creationId xmlns:a16="http://schemas.microsoft.com/office/drawing/2014/main" id="{CCDB49E6-48AE-4FB3-9547-394661B455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Chart, line chart&#10;&#10;Description automatically generated">
                      <a:extLst>
                        <a:ext uri="{FF2B5EF4-FFF2-40B4-BE49-F238E27FC236}">
                          <a16:creationId xmlns:a16="http://schemas.microsoft.com/office/drawing/2014/main" id="{CCDB49E6-48AE-4FB3-9547-394661B45541}"/>
                        </a:ext>
                      </a:extLst>
                    </pic:cNvPr>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3042000" cy="2282400"/>
                    </a:xfrm>
                    <a:prstGeom prst="rect">
                      <a:avLst/>
                    </a:prstGeom>
                  </pic:spPr>
                </pic:pic>
              </a:graphicData>
            </a:graphic>
          </wp:inline>
        </w:drawing>
      </w:r>
    </w:p>
    <w:p w14:paraId="58FC3EB0" w14:textId="7238FC21" w:rsidR="0066597B" w:rsidRDefault="0021014F" w:rsidP="003317D5">
      <w:pPr>
        <w:pStyle w:val="Caption"/>
        <w:spacing w:after="360"/>
        <w:rPr>
          <w:lang w:val="en-GB"/>
        </w:rPr>
      </w:pPr>
      <w:bookmarkStart w:id="6" w:name="_Ref71477885"/>
      <w:r>
        <w:t xml:space="preserve">Figure </w:t>
      </w:r>
      <w:r w:rsidR="00D4291F">
        <w:fldChar w:fldCharType="begin"/>
      </w:r>
      <w:r w:rsidR="00D4291F">
        <w:instrText xml:space="preserve"> SEQ Figure \* ARABIC </w:instrText>
      </w:r>
      <w:r w:rsidR="00D4291F">
        <w:fldChar w:fldCharType="separate"/>
      </w:r>
      <w:r>
        <w:rPr>
          <w:noProof/>
        </w:rPr>
        <w:t>4</w:t>
      </w:r>
      <w:r w:rsidR="00D4291F">
        <w:rPr>
          <w:noProof/>
        </w:rPr>
        <w:fldChar w:fldCharType="end"/>
      </w:r>
      <w:bookmarkEnd w:id="6"/>
      <w:r>
        <w:t>. UL SINR of HAPS</w:t>
      </w:r>
    </w:p>
    <w:p w14:paraId="685229D1" w14:textId="5F42DF92" w:rsidR="0066597B" w:rsidRDefault="0066597B" w:rsidP="0021014F">
      <w:pPr>
        <w:spacing w:after="0"/>
        <w:jc w:val="center"/>
        <w:rPr>
          <w:lang w:val="en-GB"/>
        </w:rPr>
      </w:pPr>
      <w:r w:rsidRPr="0066597B">
        <w:rPr>
          <w:noProof/>
        </w:rPr>
        <w:lastRenderedPageBreak/>
        <w:drawing>
          <wp:inline distT="0" distB="0" distL="0" distR="0" wp14:anchorId="24FCEE27" wp14:editId="3FE48ED0">
            <wp:extent cx="3020400" cy="2239200"/>
            <wp:effectExtent l="0" t="0" r="8890" b="8890"/>
            <wp:docPr id="6" name="Picture 5" descr="Chart&#10;&#10;Description automatically generated">
              <a:extLst xmlns:a="http://schemas.openxmlformats.org/drawingml/2006/main">
                <a:ext uri="{FF2B5EF4-FFF2-40B4-BE49-F238E27FC236}">
                  <a16:creationId xmlns:a16="http://schemas.microsoft.com/office/drawing/2014/main" id="{9BBE9C40-F030-428E-A69C-2815A5316D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Chart&#10;&#10;Description automatically generated">
                      <a:extLst>
                        <a:ext uri="{FF2B5EF4-FFF2-40B4-BE49-F238E27FC236}">
                          <a16:creationId xmlns:a16="http://schemas.microsoft.com/office/drawing/2014/main" id="{9BBE9C40-F030-428E-A69C-2815A5316DC5}"/>
                        </a:ext>
                      </a:extLst>
                    </pic:cNvPr>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3020400" cy="2239200"/>
                    </a:xfrm>
                    <a:prstGeom prst="rect">
                      <a:avLst/>
                    </a:prstGeom>
                  </pic:spPr>
                </pic:pic>
              </a:graphicData>
            </a:graphic>
          </wp:inline>
        </w:drawing>
      </w:r>
    </w:p>
    <w:p w14:paraId="2387BBB5" w14:textId="17C10C35" w:rsidR="0021014F" w:rsidRPr="00FF2BE8" w:rsidRDefault="0021014F" w:rsidP="003317D5">
      <w:pPr>
        <w:pStyle w:val="Caption"/>
        <w:spacing w:after="360"/>
        <w:rPr>
          <w:lang w:val="en-GB"/>
        </w:rPr>
      </w:pPr>
      <w:bookmarkStart w:id="7" w:name="_Ref71478187"/>
      <w:r>
        <w:t xml:space="preserve">Figure </w:t>
      </w:r>
      <w:r w:rsidR="00D4291F">
        <w:fldChar w:fldCharType="begin"/>
      </w:r>
      <w:r w:rsidR="00D4291F">
        <w:instrText xml:space="preserve"> SEQ Figure \* ARABIC </w:instrText>
      </w:r>
      <w:r w:rsidR="00D4291F">
        <w:fldChar w:fldCharType="separate"/>
      </w:r>
      <w:r>
        <w:rPr>
          <w:noProof/>
        </w:rPr>
        <w:t>5</w:t>
      </w:r>
      <w:r w:rsidR="00D4291F">
        <w:rPr>
          <w:noProof/>
        </w:rPr>
        <w:fldChar w:fldCharType="end"/>
      </w:r>
      <w:bookmarkEnd w:id="7"/>
      <w:r>
        <w:t>. UL SINR of HAPS with the presence of TN ACI</w:t>
      </w:r>
    </w:p>
    <w:p w14:paraId="65186899" w14:textId="5943B900" w:rsidR="00365D53" w:rsidRDefault="00365D53" w:rsidP="002F30F4">
      <w:pPr>
        <w:pStyle w:val="Heading2"/>
        <w:numPr>
          <w:ilvl w:val="1"/>
          <w:numId w:val="13"/>
        </w:numPr>
        <w:spacing w:before="0" w:after="120"/>
        <w:ind w:left="851" w:hanging="851"/>
      </w:pPr>
      <w:r>
        <w:t xml:space="preserve">FDD </w:t>
      </w:r>
      <w:r w:rsidR="00FF2BE8">
        <w:t>UL</w:t>
      </w:r>
      <w:r>
        <w:t xml:space="preserve"> HAPS coexistence simulation results</w:t>
      </w:r>
      <w:r w:rsidR="00890216">
        <w:t xml:space="preserve"> </w:t>
      </w:r>
    </w:p>
    <w:p w14:paraId="161D1330" w14:textId="5E8F4A7C" w:rsidR="00EB1C42" w:rsidRDefault="00EB1C42" w:rsidP="0082400D">
      <w:pPr>
        <w:jc w:val="both"/>
        <w:rPr>
          <w:lang w:val="en-GB"/>
        </w:rPr>
      </w:pPr>
      <w:r>
        <w:rPr>
          <w:lang w:val="en-GB"/>
        </w:rPr>
        <w:t xml:space="preserve">UL simulations of HAPS coexistence focus on ACI impact on HAPS uplink performance in order to determine a proper requirement of HAPS adjacent channel selectivity (ACS). </w:t>
      </w:r>
      <w:r w:rsidR="0082400D">
        <w:rPr>
          <w:lang w:val="en-GB"/>
        </w:rPr>
        <w:t xml:space="preserve">Coexistence scenarios for simulations include (1) TN UL interfering with HAPS UL and (2) HAPS UL interfering with HAPS UL. </w:t>
      </w:r>
      <w:r w:rsidR="00C86F36">
        <w:rPr>
          <w:lang w:val="en-GB"/>
        </w:rPr>
        <w:t>The maximum ACIR in UL simulations is limited by the UE’s ACLR requirement of 30 dB (</w:t>
      </w:r>
      <w:r w:rsidR="00C72CC3">
        <w:rPr>
          <w:lang w:val="en-GB"/>
        </w:rPr>
        <w:t xml:space="preserve">for </w:t>
      </w:r>
      <w:r w:rsidR="00C86F36">
        <w:rPr>
          <w:lang w:val="en-GB"/>
        </w:rPr>
        <w:t>power class 3).</w:t>
      </w:r>
      <w:r w:rsidR="00A70F2B">
        <w:rPr>
          <w:lang w:val="en-GB"/>
        </w:rPr>
        <w:t xml:space="preserve"> </w:t>
      </w:r>
    </w:p>
    <w:p w14:paraId="5BE09437" w14:textId="71B58D3E" w:rsidR="0057363B" w:rsidRDefault="004D6D7D" w:rsidP="00DD447A">
      <w:pPr>
        <w:pStyle w:val="Heading4"/>
        <w:spacing w:before="120" w:after="120"/>
      </w:pPr>
      <w:bookmarkStart w:id="8" w:name="_Hlk68184687"/>
      <w:r>
        <w:t xml:space="preserve">Rural NR UL </w:t>
      </w:r>
      <w:r w:rsidR="004A7896">
        <w:t>interfering with</w:t>
      </w:r>
      <w:r w:rsidR="001704F7">
        <w:t xml:space="preserve"> </w:t>
      </w:r>
      <w:bookmarkEnd w:id="8"/>
      <w:r>
        <w:t>HAPS UL</w:t>
      </w:r>
    </w:p>
    <w:p w14:paraId="45111AE0" w14:textId="1FC2371A" w:rsidR="00774740" w:rsidRPr="00774740" w:rsidRDefault="00D858EA" w:rsidP="00EF3D1F">
      <w:pPr>
        <w:pStyle w:val="Caption"/>
        <w:spacing w:before="240" w:after="120"/>
        <w:rPr>
          <w:lang w:val="en-GB"/>
        </w:rPr>
      </w:pPr>
      <w:r>
        <w:t xml:space="preserve">Table </w:t>
      </w:r>
      <w:r w:rsidR="00D4291F">
        <w:fldChar w:fldCharType="begin"/>
      </w:r>
      <w:r w:rsidR="00D4291F">
        <w:instrText xml:space="preserve"> SEQ Table \* ARABIC </w:instrText>
      </w:r>
      <w:r w:rsidR="00D4291F">
        <w:fldChar w:fldCharType="separate"/>
      </w:r>
      <w:r w:rsidR="006B3EA7">
        <w:rPr>
          <w:noProof/>
        </w:rPr>
        <w:t>1</w:t>
      </w:r>
      <w:r w:rsidR="00D4291F">
        <w:rPr>
          <w:noProof/>
        </w:rPr>
        <w:fldChar w:fldCharType="end"/>
      </w:r>
      <w:r>
        <w:t xml:space="preserve">. Degradation of </w:t>
      </w:r>
      <w:r w:rsidR="009F32F8">
        <w:t>U</w:t>
      </w:r>
      <w:r w:rsidR="00827910">
        <w:t xml:space="preserve">L </w:t>
      </w:r>
      <w:r>
        <w:t xml:space="preserve">average throughput </w:t>
      </w:r>
      <w:r w:rsidR="00827910">
        <w:t xml:space="preserve">in </w:t>
      </w:r>
      <w:r w:rsidR="009F32F8">
        <w:t>HAPS</w:t>
      </w:r>
      <w:r w:rsidR="00827910">
        <w:t xml:space="preserve"> system</w:t>
      </w:r>
    </w:p>
    <w:tbl>
      <w:tblPr>
        <w:tblW w:w="6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74"/>
        <w:gridCol w:w="757"/>
        <w:gridCol w:w="778"/>
        <w:gridCol w:w="798"/>
        <w:gridCol w:w="857"/>
        <w:gridCol w:w="818"/>
        <w:gridCol w:w="778"/>
      </w:tblGrid>
      <w:tr w:rsidR="00774740" w:rsidRPr="007F01EC" w14:paraId="021AD1A4" w14:textId="77777777" w:rsidTr="00C374D5">
        <w:trPr>
          <w:trHeight w:val="318"/>
          <w:jc w:val="center"/>
        </w:trPr>
        <w:tc>
          <w:tcPr>
            <w:tcW w:w="1774" w:type="dxa"/>
            <w:shd w:val="clear" w:color="auto" w:fill="auto"/>
            <w:tcMar>
              <w:top w:w="0" w:type="dxa"/>
              <w:left w:w="108" w:type="dxa"/>
              <w:bottom w:w="0" w:type="dxa"/>
              <w:right w:w="108" w:type="dxa"/>
            </w:tcMar>
            <w:vAlign w:val="center"/>
            <w:hideMark/>
          </w:tcPr>
          <w:p w14:paraId="4C44C432" w14:textId="7856C1FB" w:rsidR="00774740" w:rsidRPr="007F01EC" w:rsidRDefault="00774740" w:rsidP="00774740">
            <w:pPr>
              <w:spacing w:after="0"/>
              <w:jc w:val="center"/>
              <w:rPr>
                <w:rFonts w:ascii="Arial" w:hAnsi="Arial" w:cs="Arial"/>
                <w:sz w:val="18"/>
                <w:szCs w:val="18"/>
              </w:rPr>
            </w:pPr>
            <w:r w:rsidRPr="007F01EC">
              <w:rPr>
                <w:rFonts w:ascii="Arial" w:hAnsi="Arial" w:cs="Arial"/>
                <w:b/>
                <w:bCs/>
                <w:sz w:val="18"/>
                <w:szCs w:val="18"/>
              </w:rPr>
              <w:t>ACIR [dB]</w:t>
            </w:r>
          </w:p>
        </w:tc>
        <w:tc>
          <w:tcPr>
            <w:tcW w:w="757" w:type="dxa"/>
            <w:tcBorders>
              <w:bottom w:val="single" w:sz="4" w:space="0" w:color="auto"/>
            </w:tcBorders>
            <w:shd w:val="clear" w:color="auto" w:fill="auto"/>
            <w:tcMar>
              <w:top w:w="0" w:type="dxa"/>
              <w:left w:w="108" w:type="dxa"/>
              <w:bottom w:w="0" w:type="dxa"/>
              <w:right w:w="108" w:type="dxa"/>
            </w:tcMar>
            <w:vAlign w:val="center"/>
            <w:hideMark/>
          </w:tcPr>
          <w:p w14:paraId="052788DC" w14:textId="77777777" w:rsidR="00774740" w:rsidRPr="007F01EC" w:rsidRDefault="00774740" w:rsidP="00774740">
            <w:pPr>
              <w:spacing w:after="0"/>
              <w:jc w:val="center"/>
              <w:rPr>
                <w:rFonts w:ascii="Arial" w:hAnsi="Arial" w:cs="Arial"/>
                <w:sz w:val="18"/>
                <w:szCs w:val="18"/>
              </w:rPr>
            </w:pPr>
            <w:r w:rsidRPr="007F01EC">
              <w:rPr>
                <w:rFonts w:ascii="Arial" w:hAnsi="Arial" w:cs="Arial"/>
                <w:b/>
                <w:bCs/>
                <w:sz w:val="18"/>
                <w:szCs w:val="18"/>
              </w:rPr>
              <w:t>5</w:t>
            </w:r>
          </w:p>
        </w:tc>
        <w:tc>
          <w:tcPr>
            <w:tcW w:w="778" w:type="dxa"/>
            <w:tcBorders>
              <w:bottom w:val="single" w:sz="4" w:space="0" w:color="auto"/>
            </w:tcBorders>
            <w:shd w:val="clear" w:color="auto" w:fill="auto"/>
            <w:tcMar>
              <w:top w:w="0" w:type="dxa"/>
              <w:left w:w="108" w:type="dxa"/>
              <w:bottom w:w="0" w:type="dxa"/>
              <w:right w:w="108" w:type="dxa"/>
            </w:tcMar>
            <w:vAlign w:val="center"/>
            <w:hideMark/>
          </w:tcPr>
          <w:p w14:paraId="58BA1977" w14:textId="77777777" w:rsidR="00774740" w:rsidRPr="007F01EC" w:rsidRDefault="00774740" w:rsidP="00774740">
            <w:pPr>
              <w:spacing w:after="0"/>
              <w:jc w:val="center"/>
              <w:rPr>
                <w:rFonts w:ascii="Arial" w:hAnsi="Arial" w:cs="Arial"/>
                <w:sz w:val="18"/>
                <w:szCs w:val="18"/>
              </w:rPr>
            </w:pPr>
            <w:r w:rsidRPr="007F01EC">
              <w:rPr>
                <w:rFonts w:ascii="Arial" w:hAnsi="Arial" w:cs="Arial"/>
                <w:b/>
                <w:bCs/>
                <w:sz w:val="18"/>
                <w:szCs w:val="18"/>
              </w:rPr>
              <w:t>10</w:t>
            </w:r>
          </w:p>
        </w:tc>
        <w:tc>
          <w:tcPr>
            <w:tcW w:w="798" w:type="dxa"/>
            <w:tcBorders>
              <w:bottom w:val="single" w:sz="4" w:space="0" w:color="auto"/>
            </w:tcBorders>
            <w:shd w:val="clear" w:color="auto" w:fill="auto"/>
            <w:tcMar>
              <w:top w:w="0" w:type="dxa"/>
              <w:left w:w="108" w:type="dxa"/>
              <w:bottom w:w="0" w:type="dxa"/>
              <w:right w:w="108" w:type="dxa"/>
            </w:tcMar>
            <w:vAlign w:val="center"/>
            <w:hideMark/>
          </w:tcPr>
          <w:p w14:paraId="766FD740" w14:textId="77777777" w:rsidR="00774740" w:rsidRPr="007F01EC" w:rsidRDefault="00774740" w:rsidP="00774740">
            <w:pPr>
              <w:spacing w:after="0"/>
              <w:jc w:val="center"/>
              <w:rPr>
                <w:rFonts w:ascii="Arial" w:hAnsi="Arial" w:cs="Arial"/>
                <w:sz w:val="18"/>
                <w:szCs w:val="18"/>
              </w:rPr>
            </w:pPr>
            <w:r w:rsidRPr="007F01EC">
              <w:rPr>
                <w:rFonts w:ascii="Arial" w:hAnsi="Arial" w:cs="Arial"/>
                <w:b/>
                <w:bCs/>
                <w:sz w:val="18"/>
                <w:szCs w:val="18"/>
              </w:rPr>
              <w:t>15</w:t>
            </w:r>
          </w:p>
        </w:tc>
        <w:tc>
          <w:tcPr>
            <w:tcW w:w="857" w:type="dxa"/>
            <w:tcBorders>
              <w:bottom w:val="single" w:sz="4" w:space="0" w:color="auto"/>
            </w:tcBorders>
            <w:shd w:val="clear" w:color="auto" w:fill="auto"/>
            <w:tcMar>
              <w:top w:w="0" w:type="dxa"/>
              <w:left w:w="108" w:type="dxa"/>
              <w:bottom w:w="0" w:type="dxa"/>
              <w:right w:w="108" w:type="dxa"/>
            </w:tcMar>
            <w:vAlign w:val="center"/>
            <w:hideMark/>
          </w:tcPr>
          <w:p w14:paraId="3BA1971B" w14:textId="77777777" w:rsidR="00774740" w:rsidRPr="007F01EC" w:rsidRDefault="00774740" w:rsidP="00774740">
            <w:pPr>
              <w:spacing w:after="0"/>
              <w:jc w:val="center"/>
              <w:rPr>
                <w:rFonts w:ascii="Arial" w:hAnsi="Arial" w:cs="Arial"/>
                <w:sz w:val="18"/>
                <w:szCs w:val="18"/>
              </w:rPr>
            </w:pPr>
            <w:r w:rsidRPr="007F01EC">
              <w:rPr>
                <w:rFonts w:ascii="Arial" w:hAnsi="Arial" w:cs="Arial"/>
                <w:b/>
                <w:bCs/>
                <w:sz w:val="18"/>
                <w:szCs w:val="18"/>
              </w:rPr>
              <w:t>20</w:t>
            </w:r>
          </w:p>
        </w:tc>
        <w:tc>
          <w:tcPr>
            <w:tcW w:w="818" w:type="dxa"/>
            <w:tcBorders>
              <w:bottom w:val="single" w:sz="4" w:space="0" w:color="auto"/>
            </w:tcBorders>
            <w:shd w:val="clear" w:color="auto" w:fill="auto"/>
            <w:tcMar>
              <w:top w:w="0" w:type="dxa"/>
              <w:left w:w="108" w:type="dxa"/>
              <w:bottom w:w="0" w:type="dxa"/>
              <w:right w:w="108" w:type="dxa"/>
            </w:tcMar>
            <w:vAlign w:val="center"/>
            <w:hideMark/>
          </w:tcPr>
          <w:p w14:paraId="412EAD2B" w14:textId="77777777" w:rsidR="00774740" w:rsidRPr="007F01EC" w:rsidRDefault="00774740" w:rsidP="00774740">
            <w:pPr>
              <w:spacing w:after="0"/>
              <w:jc w:val="center"/>
              <w:rPr>
                <w:rFonts w:ascii="Arial" w:hAnsi="Arial" w:cs="Arial"/>
                <w:sz w:val="18"/>
                <w:szCs w:val="18"/>
              </w:rPr>
            </w:pPr>
            <w:r w:rsidRPr="007F01EC">
              <w:rPr>
                <w:rFonts w:ascii="Arial" w:hAnsi="Arial" w:cs="Arial"/>
                <w:b/>
                <w:bCs/>
                <w:sz w:val="18"/>
                <w:szCs w:val="18"/>
              </w:rPr>
              <w:t>25</w:t>
            </w:r>
          </w:p>
        </w:tc>
        <w:tc>
          <w:tcPr>
            <w:tcW w:w="778" w:type="dxa"/>
            <w:tcBorders>
              <w:bottom w:val="single" w:sz="4" w:space="0" w:color="auto"/>
            </w:tcBorders>
            <w:shd w:val="clear" w:color="auto" w:fill="auto"/>
            <w:tcMar>
              <w:top w:w="0" w:type="dxa"/>
              <w:left w:w="108" w:type="dxa"/>
              <w:bottom w:w="0" w:type="dxa"/>
              <w:right w:w="108" w:type="dxa"/>
            </w:tcMar>
            <w:vAlign w:val="center"/>
            <w:hideMark/>
          </w:tcPr>
          <w:p w14:paraId="36B6139A" w14:textId="77777777" w:rsidR="00774740" w:rsidRPr="007F01EC" w:rsidRDefault="00774740" w:rsidP="00774740">
            <w:pPr>
              <w:spacing w:after="0"/>
              <w:jc w:val="center"/>
              <w:rPr>
                <w:rFonts w:ascii="Arial" w:hAnsi="Arial" w:cs="Arial"/>
                <w:sz w:val="18"/>
                <w:szCs w:val="18"/>
              </w:rPr>
            </w:pPr>
            <w:r w:rsidRPr="007F01EC">
              <w:rPr>
                <w:rFonts w:ascii="Arial" w:hAnsi="Arial" w:cs="Arial"/>
                <w:b/>
                <w:bCs/>
                <w:sz w:val="18"/>
                <w:szCs w:val="18"/>
              </w:rPr>
              <w:t>30</w:t>
            </w:r>
          </w:p>
        </w:tc>
      </w:tr>
      <w:tr w:rsidR="00C374D5" w:rsidRPr="007F01EC" w14:paraId="08B9B79B" w14:textId="77777777" w:rsidTr="00C374D5">
        <w:trPr>
          <w:trHeight w:val="329"/>
          <w:jc w:val="center"/>
        </w:trPr>
        <w:tc>
          <w:tcPr>
            <w:tcW w:w="1774" w:type="dxa"/>
            <w:tcBorders>
              <w:right w:val="single" w:sz="4" w:space="0" w:color="auto"/>
            </w:tcBorders>
            <w:shd w:val="clear" w:color="auto" w:fill="auto"/>
            <w:tcMar>
              <w:top w:w="0" w:type="dxa"/>
              <w:left w:w="108" w:type="dxa"/>
              <w:bottom w:w="0" w:type="dxa"/>
              <w:right w:w="108" w:type="dxa"/>
            </w:tcMar>
            <w:vAlign w:val="center"/>
            <w:hideMark/>
          </w:tcPr>
          <w:p w14:paraId="59E93A1F" w14:textId="77777777" w:rsidR="00C374D5" w:rsidRPr="007F01EC" w:rsidRDefault="00C374D5" w:rsidP="00C374D5">
            <w:pPr>
              <w:spacing w:after="0"/>
              <w:jc w:val="center"/>
              <w:rPr>
                <w:rFonts w:ascii="Arial" w:hAnsi="Arial" w:cs="Arial"/>
                <w:sz w:val="18"/>
                <w:szCs w:val="18"/>
              </w:rPr>
            </w:pPr>
            <w:r w:rsidRPr="007F01EC">
              <w:rPr>
                <w:rFonts w:ascii="Arial" w:hAnsi="Arial" w:cs="Arial"/>
                <w:b/>
                <w:bCs/>
                <w:sz w:val="18"/>
                <w:szCs w:val="18"/>
              </w:rPr>
              <w:t>0km ISD</w:t>
            </w:r>
            <w:r w:rsidRPr="007F01EC">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367A448" w14:textId="409F890A" w:rsidR="00C374D5" w:rsidRPr="00C374D5" w:rsidRDefault="00C374D5" w:rsidP="00C374D5">
            <w:pPr>
              <w:spacing w:after="0"/>
              <w:jc w:val="center"/>
              <w:rPr>
                <w:rFonts w:ascii="Arial" w:hAnsi="Arial" w:cs="Arial"/>
                <w:sz w:val="18"/>
                <w:szCs w:val="18"/>
              </w:rPr>
            </w:pPr>
            <w:r w:rsidRPr="00C374D5">
              <w:rPr>
                <w:rFonts w:ascii="Arial" w:eastAsiaTheme="minorEastAsia" w:hAnsi="Arial" w:cs="Arial"/>
                <w:color w:val="000000" w:themeColor="dark1"/>
                <w:kern w:val="24"/>
                <w:sz w:val="18"/>
                <w:szCs w:val="18"/>
              </w:rPr>
              <w:t>7.9%</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A165A04" w14:textId="43590991" w:rsidR="00C374D5" w:rsidRPr="00C374D5" w:rsidRDefault="00C374D5" w:rsidP="00C374D5">
            <w:pPr>
              <w:spacing w:after="0"/>
              <w:jc w:val="center"/>
              <w:rPr>
                <w:rFonts w:ascii="Arial" w:hAnsi="Arial" w:cs="Arial"/>
                <w:sz w:val="18"/>
                <w:szCs w:val="18"/>
              </w:rPr>
            </w:pPr>
            <w:r w:rsidRPr="00C374D5">
              <w:rPr>
                <w:rFonts w:ascii="Arial" w:eastAsiaTheme="minorEastAsia" w:hAnsi="Arial" w:cs="Arial"/>
                <w:color w:val="000000" w:themeColor="dark1"/>
                <w:kern w:val="24"/>
                <w:sz w:val="18"/>
                <w:szCs w:val="18"/>
              </w:rPr>
              <w:t>4.2%</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6880898" w14:textId="49D0DDB6" w:rsidR="00C374D5" w:rsidRPr="00C374D5" w:rsidRDefault="00C374D5" w:rsidP="00C374D5">
            <w:pPr>
              <w:spacing w:after="0"/>
              <w:jc w:val="center"/>
              <w:rPr>
                <w:rFonts w:ascii="Arial" w:hAnsi="Arial" w:cs="Arial"/>
                <w:sz w:val="18"/>
                <w:szCs w:val="18"/>
              </w:rPr>
            </w:pPr>
            <w:r w:rsidRPr="00C374D5">
              <w:rPr>
                <w:rFonts w:ascii="Arial" w:eastAsiaTheme="minorEastAsia" w:hAnsi="Arial" w:cs="Arial"/>
                <w:color w:val="000000" w:themeColor="dark1"/>
                <w:kern w:val="24"/>
                <w:sz w:val="18"/>
                <w:szCs w:val="18"/>
              </w:rPr>
              <w:t>1.7%</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BBE9174" w14:textId="6CD66761" w:rsidR="00C374D5" w:rsidRPr="00C374D5" w:rsidRDefault="00C374D5" w:rsidP="00C374D5">
            <w:pPr>
              <w:spacing w:after="0"/>
              <w:jc w:val="center"/>
              <w:rPr>
                <w:rFonts w:ascii="Arial" w:hAnsi="Arial" w:cs="Arial"/>
                <w:sz w:val="18"/>
                <w:szCs w:val="18"/>
              </w:rPr>
            </w:pPr>
            <w:r w:rsidRPr="00C374D5">
              <w:rPr>
                <w:rFonts w:ascii="Arial" w:eastAsiaTheme="minorEastAsia" w:hAnsi="Arial" w:cs="Arial"/>
                <w:color w:val="000000" w:themeColor="dark1"/>
                <w:kern w:val="24"/>
                <w:sz w:val="18"/>
                <w:szCs w:val="18"/>
              </w:rPr>
              <w:t>0.4%</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8DEC7A3" w14:textId="7848F363" w:rsidR="00C374D5" w:rsidRPr="00C374D5" w:rsidRDefault="00C374D5" w:rsidP="00C374D5">
            <w:pPr>
              <w:spacing w:after="0"/>
              <w:jc w:val="center"/>
              <w:rPr>
                <w:rFonts w:ascii="Arial" w:hAnsi="Arial" w:cs="Arial"/>
                <w:sz w:val="18"/>
                <w:szCs w:val="18"/>
              </w:rPr>
            </w:pPr>
            <w:r w:rsidRPr="00C374D5">
              <w:rPr>
                <w:rFonts w:ascii="Arial" w:eastAsiaTheme="minorEastAsia" w:hAnsi="Arial" w:cs="Arial"/>
                <w:color w:val="000000" w:themeColor="dark1"/>
                <w:kern w:val="24"/>
                <w:sz w:val="18"/>
                <w:szCs w:val="18"/>
              </w:rPr>
              <w:t>0.0%</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59D9069" w14:textId="21AE269C" w:rsidR="00C374D5" w:rsidRPr="00C374D5" w:rsidRDefault="00C374D5" w:rsidP="00C374D5">
            <w:pPr>
              <w:spacing w:after="0"/>
              <w:jc w:val="center"/>
              <w:rPr>
                <w:rFonts w:ascii="Arial" w:hAnsi="Arial" w:cs="Arial"/>
                <w:sz w:val="18"/>
                <w:szCs w:val="18"/>
              </w:rPr>
            </w:pPr>
            <w:r w:rsidRPr="00C374D5">
              <w:rPr>
                <w:rFonts w:ascii="Arial" w:eastAsiaTheme="minorEastAsia" w:hAnsi="Arial" w:cs="Arial"/>
                <w:color w:val="000000" w:themeColor="dark1"/>
                <w:kern w:val="24"/>
                <w:sz w:val="18"/>
                <w:szCs w:val="18"/>
              </w:rPr>
              <w:t>0.0%</w:t>
            </w:r>
          </w:p>
        </w:tc>
      </w:tr>
      <w:tr w:rsidR="00C374D5" w:rsidRPr="007F01EC" w14:paraId="54FD630D" w14:textId="77777777" w:rsidTr="00C374D5">
        <w:trPr>
          <w:trHeight w:val="345"/>
          <w:jc w:val="center"/>
        </w:trPr>
        <w:tc>
          <w:tcPr>
            <w:tcW w:w="1774" w:type="dxa"/>
            <w:tcBorders>
              <w:right w:val="single" w:sz="4" w:space="0" w:color="auto"/>
            </w:tcBorders>
            <w:shd w:val="clear" w:color="auto" w:fill="auto"/>
            <w:tcMar>
              <w:top w:w="0" w:type="dxa"/>
              <w:left w:w="108" w:type="dxa"/>
              <w:bottom w:w="0" w:type="dxa"/>
              <w:right w:w="108" w:type="dxa"/>
            </w:tcMar>
            <w:vAlign w:val="center"/>
            <w:hideMark/>
          </w:tcPr>
          <w:p w14:paraId="57C57645" w14:textId="77777777" w:rsidR="00C374D5" w:rsidRPr="007F01EC" w:rsidRDefault="00C374D5" w:rsidP="00C374D5">
            <w:pPr>
              <w:spacing w:after="0"/>
              <w:jc w:val="center"/>
              <w:rPr>
                <w:rFonts w:ascii="Arial" w:hAnsi="Arial" w:cs="Arial"/>
                <w:sz w:val="18"/>
                <w:szCs w:val="18"/>
              </w:rPr>
            </w:pPr>
            <w:r w:rsidRPr="007F01EC">
              <w:rPr>
                <w:rFonts w:ascii="Arial" w:hAnsi="Arial" w:cs="Arial"/>
                <w:b/>
                <w:bCs/>
                <w:sz w:val="18"/>
                <w:szCs w:val="18"/>
              </w:rPr>
              <w:t>10km ISD</w:t>
            </w:r>
            <w:r w:rsidRPr="007F01EC">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D57216A" w14:textId="310BFC13" w:rsidR="00C374D5" w:rsidRPr="00C374D5" w:rsidRDefault="00C374D5" w:rsidP="00C374D5">
            <w:pPr>
              <w:spacing w:after="0"/>
              <w:jc w:val="center"/>
              <w:rPr>
                <w:rFonts w:ascii="Arial" w:hAnsi="Arial" w:cs="Arial"/>
                <w:sz w:val="18"/>
                <w:szCs w:val="18"/>
              </w:rPr>
            </w:pPr>
            <w:r w:rsidRPr="00C374D5">
              <w:rPr>
                <w:rFonts w:ascii="Arial" w:eastAsiaTheme="minorEastAsia" w:hAnsi="Arial" w:cs="Arial"/>
                <w:color w:val="000000" w:themeColor="dark1"/>
                <w:kern w:val="24"/>
                <w:sz w:val="18"/>
                <w:szCs w:val="18"/>
              </w:rPr>
              <w:t>10.0%</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2A9AC03" w14:textId="33D230BB" w:rsidR="00C374D5" w:rsidRPr="00C374D5" w:rsidRDefault="00C374D5" w:rsidP="00C374D5">
            <w:pPr>
              <w:spacing w:after="0"/>
              <w:jc w:val="center"/>
              <w:rPr>
                <w:rFonts w:ascii="Arial" w:hAnsi="Arial" w:cs="Arial"/>
                <w:sz w:val="18"/>
                <w:szCs w:val="18"/>
              </w:rPr>
            </w:pPr>
            <w:r w:rsidRPr="00C374D5">
              <w:rPr>
                <w:rFonts w:ascii="Arial" w:eastAsiaTheme="minorEastAsia" w:hAnsi="Arial" w:cs="Arial"/>
                <w:color w:val="000000" w:themeColor="dark1"/>
                <w:kern w:val="24"/>
                <w:sz w:val="18"/>
                <w:szCs w:val="18"/>
              </w:rPr>
              <w:t>4.8%</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238B406" w14:textId="21A448E2" w:rsidR="00C374D5" w:rsidRPr="00C374D5" w:rsidRDefault="00C374D5" w:rsidP="00C374D5">
            <w:pPr>
              <w:spacing w:after="0"/>
              <w:jc w:val="center"/>
              <w:rPr>
                <w:rFonts w:ascii="Arial" w:hAnsi="Arial" w:cs="Arial"/>
                <w:sz w:val="18"/>
                <w:szCs w:val="18"/>
              </w:rPr>
            </w:pPr>
            <w:r w:rsidRPr="00C374D5">
              <w:rPr>
                <w:rFonts w:ascii="Arial" w:eastAsiaTheme="minorEastAsia" w:hAnsi="Arial" w:cs="Arial"/>
                <w:color w:val="000000" w:themeColor="dark1"/>
                <w:kern w:val="24"/>
                <w:sz w:val="18"/>
                <w:szCs w:val="18"/>
              </w:rPr>
              <w:t>1.9%</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45F2837" w14:textId="368CBC80" w:rsidR="00C374D5" w:rsidRPr="00C374D5" w:rsidRDefault="00C374D5" w:rsidP="00C374D5">
            <w:pPr>
              <w:spacing w:after="0"/>
              <w:jc w:val="center"/>
              <w:rPr>
                <w:rFonts w:ascii="Arial" w:hAnsi="Arial" w:cs="Arial"/>
                <w:sz w:val="18"/>
                <w:szCs w:val="18"/>
              </w:rPr>
            </w:pPr>
            <w:r w:rsidRPr="00C374D5">
              <w:rPr>
                <w:rFonts w:ascii="Arial" w:eastAsiaTheme="minorEastAsia" w:hAnsi="Arial" w:cs="Arial"/>
                <w:color w:val="000000" w:themeColor="dark1"/>
                <w:kern w:val="24"/>
                <w:sz w:val="18"/>
                <w:szCs w:val="18"/>
              </w:rPr>
              <w:t>0.6%</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1969E3F" w14:textId="50284F65" w:rsidR="00C374D5" w:rsidRPr="00C374D5" w:rsidRDefault="00C374D5" w:rsidP="00C374D5">
            <w:pPr>
              <w:spacing w:after="0"/>
              <w:jc w:val="center"/>
              <w:rPr>
                <w:rFonts w:ascii="Arial" w:hAnsi="Arial" w:cs="Arial"/>
                <w:sz w:val="18"/>
                <w:szCs w:val="18"/>
              </w:rPr>
            </w:pPr>
            <w:r w:rsidRPr="00C374D5">
              <w:rPr>
                <w:rFonts w:ascii="Arial" w:eastAsiaTheme="minorEastAsia" w:hAnsi="Arial" w:cs="Arial"/>
                <w:color w:val="000000" w:themeColor="dark1"/>
                <w:kern w:val="24"/>
                <w:sz w:val="18"/>
                <w:szCs w:val="18"/>
              </w:rPr>
              <w:t>0.1%</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A41AFAD" w14:textId="357AA7D0" w:rsidR="00C374D5" w:rsidRPr="00C374D5" w:rsidRDefault="00C374D5" w:rsidP="00C374D5">
            <w:pPr>
              <w:spacing w:after="0"/>
              <w:jc w:val="center"/>
              <w:rPr>
                <w:rFonts w:ascii="Arial" w:hAnsi="Arial" w:cs="Arial"/>
                <w:sz w:val="18"/>
                <w:szCs w:val="18"/>
              </w:rPr>
            </w:pPr>
            <w:r w:rsidRPr="00C374D5">
              <w:rPr>
                <w:rFonts w:ascii="Arial" w:eastAsiaTheme="minorEastAsia" w:hAnsi="Arial" w:cs="Arial"/>
                <w:color w:val="000000" w:themeColor="dark1"/>
                <w:kern w:val="24"/>
                <w:sz w:val="18"/>
                <w:szCs w:val="18"/>
              </w:rPr>
              <w:t>0.0%</w:t>
            </w:r>
          </w:p>
        </w:tc>
      </w:tr>
      <w:tr w:rsidR="00C374D5" w:rsidRPr="007F01EC" w14:paraId="0898E0D8" w14:textId="77777777" w:rsidTr="00C374D5">
        <w:trPr>
          <w:trHeight w:val="345"/>
          <w:jc w:val="center"/>
        </w:trPr>
        <w:tc>
          <w:tcPr>
            <w:tcW w:w="1774" w:type="dxa"/>
            <w:tcBorders>
              <w:right w:val="single" w:sz="4" w:space="0" w:color="auto"/>
            </w:tcBorders>
            <w:shd w:val="clear" w:color="auto" w:fill="auto"/>
            <w:tcMar>
              <w:top w:w="0" w:type="dxa"/>
              <w:left w:w="108" w:type="dxa"/>
              <w:bottom w:w="0" w:type="dxa"/>
              <w:right w:w="108" w:type="dxa"/>
            </w:tcMar>
            <w:vAlign w:val="center"/>
            <w:hideMark/>
          </w:tcPr>
          <w:p w14:paraId="17CDD672" w14:textId="77777777" w:rsidR="00C374D5" w:rsidRPr="007F01EC" w:rsidRDefault="00C374D5" w:rsidP="00C374D5">
            <w:pPr>
              <w:spacing w:after="0"/>
              <w:jc w:val="center"/>
              <w:rPr>
                <w:rFonts w:ascii="Arial" w:hAnsi="Arial" w:cs="Arial"/>
                <w:sz w:val="18"/>
                <w:szCs w:val="18"/>
              </w:rPr>
            </w:pPr>
            <w:r w:rsidRPr="007F01EC">
              <w:rPr>
                <w:rFonts w:ascii="Arial" w:hAnsi="Arial" w:cs="Arial"/>
                <w:b/>
                <w:bCs/>
                <w:sz w:val="18"/>
                <w:szCs w:val="18"/>
              </w:rPr>
              <w:t>20km ISD</w:t>
            </w:r>
            <w:r w:rsidRPr="007F01EC">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EA89C65" w14:textId="3D84B366" w:rsidR="00C374D5" w:rsidRPr="00C374D5" w:rsidRDefault="00C374D5" w:rsidP="00C374D5">
            <w:pPr>
              <w:spacing w:after="0"/>
              <w:jc w:val="center"/>
              <w:rPr>
                <w:rFonts w:ascii="Arial" w:hAnsi="Arial" w:cs="Arial"/>
                <w:sz w:val="18"/>
                <w:szCs w:val="18"/>
              </w:rPr>
            </w:pPr>
            <w:r w:rsidRPr="00C374D5">
              <w:rPr>
                <w:rFonts w:ascii="Arial" w:eastAsiaTheme="minorEastAsia" w:hAnsi="Arial" w:cs="Arial"/>
                <w:color w:val="000000" w:themeColor="dark1"/>
                <w:kern w:val="24"/>
                <w:sz w:val="18"/>
                <w:szCs w:val="18"/>
              </w:rPr>
              <w:t>9.4%</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584A562" w14:textId="26E32BEB" w:rsidR="00C374D5" w:rsidRPr="00C374D5" w:rsidRDefault="00C374D5" w:rsidP="00C374D5">
            <w:pPr>
              <w:spacing w:after="0"/>
              <w:jc w:val="center"/>
              <w:rPr>
                <w:rFonts w:ascii="Arial" w:hAnsi="Arial" w:cs="Arial"/>
                <w:sz w:val="18"/>
                <w:szCs w:val="18"/>
              </w:rPr>
            </w:pPr>
            <w:r w:rsidRPr="00C374D5">
              <w:rPr>
                <w:rFonts w:ascii="Arial" w:eastAsiaTheme="minorEastAsia" w:hAnsi="Arial" w:cs="Arial"/>
                <w:color w:val="000000" w:themeColor="dark1"/>
                <w:kern w:val="24"/>
                <w:sz w:val="18"/>
                <w:szCs w:val="18"/>
              </w:rPr>
              <w:t>5.6%</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CC98083" w14:textId="7418A45E" w:rsidR="00C374D5" w:rsidRPr="00C374D5" w:rsidRDefault="00C374D5" w:rsidP="00C374D5">
            <w:pPr>
              <w:spacing w:after="0"/>
              <w:jc w:val="center"/>
              <w:rPr>
                <w:rFonts w:ascii="Arial" w:hAnsi="Arial" w:cs="Arial"/>
                <w:sz w:val="18"/>
                <w:szCs w:val="18"/>
              </w:rPr>
            </w:pPr>
            <w:r w:rsidRPr="00C374D5">
              <w:rPr>
                <w:rFonts w:ascii="Arial" w:eastAsiaTheme="minorEastAsia" w:hAnsi="Arial" w:cs="Arial"/>
                <w:color w:val="000000" w:themeColor="dark1"/>
                <w:kern w:val="24"/>
                <w:sz w:val="18"/>
                <w:szCs w:val="18"/>
              </w:rPr>
              <w:t>2.4%</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953E840" w14:textId="7066ADB8" w:rsidR="00C374D5" w:rsidRPr="00C374D5" w:rsidRDefault="00C374D5" w:rsidP="00C374D5">
            <w:pPr>
              <w:spacing w:after="0"/>
              <w:jc w:val="center"/>
              <w:rPr>
                <w:rFonts w:ascii="Arial" w:hAnsi="Arial" w:cs="Arial"/>
                <w:sz w:val="18"/>
                <w:szCs w:val="18"/>
              </w:rPr>
            </w:pPr>
            <w:r w:rsidRPr="00C374D5">
              <w:rPr>
                <w:rFonts w:ascii="Arial" w:eastAsiaTheme="minorEastAsia" w:hAnsi="Arial" w:cs="Arial"/>
                <w:color w:val="000000" w:themeColor="dark1"/>
                <w:kern w:val="24"/>
                <w:sz w:val="18"/>
                <w:szCs w:val="18"/>
              </w:rPr>
              <w:t>0.8%</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3019DBE" w14:textId="2E236A8D" w:rsidR="00C374D5" w:rsidRPr="00C374D5" w:rsidRDefault="00C374D5" w:rsidP="00C374D5">
            <w:pPr>
              <w:spacing w:after="0"/>
              <w:jc w:val="center"/>
              <w:rPr>
                <w:rFonts w:ascii="Arial" w:hAnsi="Arial" w:cs="Arial"/>
                <w:sz w:val="18"/>
                <w:szCs w:val="18"/>
              </w:rPr>
            </w:pPr>
            <w:r w:rsidRPr="00C374D5">
              <w:rPr>
                <w:rFonts w:ascii="Arial" w:eastAsiaTheme="minorEastAsia" w:hAnsi="Arial" w:cs="Arial"/>
                <w:color w:val="000000" w:themeColor="dark1"/>
                <w:kern w:val="24"/>
                <w:sz w:val="18"/>
                <w:szCs w:val="18"/>
              </w:rPr>
              <w:t>0.1%</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00D483C" w14:textId="1FBB5CB2" w:rsidR="00C374D5" w:rsidRPr="00C374D5" w:rsidRDefault="00C374D5" w:rsidP="00C374D5">
            <w:pPr>
              <w:spacing w:after="0"/>
              <w:jc w:val="center"/>
              <w:rPr>
                <w:rFonts w:ascii="Arial" w:hAnsi="Arial" w:cs="Arial"/>
                <w:sz w:val="18"/>
                <w:szCs w:val="18"/>
              </w:rPr>
            </w:pPr>
            <w:r w:rsidRPr="00C374D5">
              <w:rPr>
                <w:rFonts w:ascii="Arial" w:eastAsiaTheme="minorEastAsia" w:hAnsi="Arial" w:cs="Arial"/>
                <w:color w:val="000000" w:themeColor="dark1"/>
                <w:kern w:val="24"/>
                <w:sz w:val="18"/>
                <w:szCs w:val="18"/>
              </w:rPr>
              <w:t>0.0%</w:t>
            </w:r>
          </w:p>
        </w:tc>
      </w:tr>
      <w:tr w:rsidR="00C374D5" w:rsidRPr="007F01EC" w14:paraId="7E47A8EA" w14:textId="77777777" w:rsidTr="00C374D5">
        <w:trPr>
          <w:trHeight w:val="360"/>
          <w:jc w:val="center"/>
        </w:trPr>
        <w:tc>
          <w:tcPr>
            <w:tcW w:w="1774" w:type="dxa"/>
            <w:tcBorders>
              <w:right w:val="single" w:sz="4" w:space="0" w:color="auto"/>
            </w:tcBorders>
            <w:shd w:val="clear" w:color="auto" w:fill="auto"/>
            <w:tcMar>
              <w:top w:w="0" w:type="dxa"/>
              <w:left w:w="108" w:type="dxa"/>
              <w:bottom w:w="0" w:type="dxa"/>
              <w:right w:w="108" w:type="dxa"/>
            </w:tcMar>
            <w:vAlign w:val="center"/>
            <w:hideMark/>
          </w:tcPr>
          <w:p w14:paraId="6BF6770A" w14:textId="77777777" w:rsidR="00C374D5" w:rsidRPr="007F01EC" w:rsidRDefault="00C374D5" w:rsidP="00C374D5">
            <w:pPr>
              <w:spacing w:after="0"/>
              <w:jc w:val="center"/>
              <w:rPr>
                <w:rFonts w:ascii="Arial" w:hAnsi="Arial" w:cs="Arial"/>
                <w:sz w:val="18"/>
                <w:szCs w:val="18"/>
              </w:rPr>
            </w:pPr>
            <w:r w:rsidRPr="007F01EC">
              <w:rPr>
                <w:rFonts w:ascii="Arial" w:hAnsi="Arial" w:cs="Arial"/>
                <w:b/>
                <w:bCs/>
                <w:sz w:val="18"/>
                <w:szCs w:val="18"/>
              </w:rPr>
              <w:t>30km ISD</w:t>
            </w:r>
            <w:r w:rsidRPr="007F01EC">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94199CA" w14:textId="71DFD85A" w:rsidR="00C374D5" w:rsidRPr="00C374D5" w:rsidRDefault="00C374D5" w:rsidP="00C374D5">
            <w:pPr>
              <w:spacing w:after="0"/>
              <w:jc w:val="center"/>
              <w:rPr>
                <w:rFonts w:ascii="Arial" w:hAnsi="Arial" w:cs="Arial"/>
                <w:sz w:val="18"/>
                <w:szCs w:val="18"/>
              </w:rPr>
            </w:pPr>
            <w:r w:rsidRPr="00C374D5">
              <w:rPr>
                <w:rFonts w:ascii="Arial" w:eastAsiaTheme="minorEastAsia" w:hAnsi="Arial" w:cs="Arial"/>
                <w:color w:val="000000" w:themeColor="dark1"/>
                <w:kern w:val="24"/>
                <w:sz w:val="18"/>
                <w:szCs w:val="18"/>
              </w:rPr>
              <w:t>13.5%</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4B5CE99" w14:textId="337BDDAC" w:rsidR="00C374D5" w:rsidRPr="00C374D5" w:rsidRDefault="00C374D5" w:rsidP="00C374D5">
            <w:pPr>
              <w:spacing w:after="0"/>
              <w:jc w:val="center"/>
              <w:rPr>
                <w:rFonts w:ascii="Arial" w:hAnsi="Arial" w:cs="Arial"/>
                <w:sz w:val="18"/>
                <w:szCs w:val="18"/>
              </w:rPr>
            </w:pPr>
            <w:r w:rsidRPr="00C374D5">
              <w:rPr>
                <w:rFonts w:ascii="Arial" w:eastAsiaTheme="minorEastAsia" w:hAnsi="Arial" w:cs="Arial"/>
                <w:color w:val="000000" w:themeColor="dark1"/>
                <w:kern w:val="24"/>
                <w:sz w:val="18"/>
                <w:szCs w:val="18"/>
              </w:rPr>
              <w:t>8.7%</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DC392DC" w14:textId="31F3D565" w:rsidR="00C374D5" w:rsidRPr="00C374D5" w:rsidRDefault="00C374D5" w:rsidP="00C374D5">
            <w:pPr>
              <w:spacing w:after="0"/>
              <w:jc w:val="center"/>
              <w:rPr>
                <w:rFonts w:ascii="Arial" w:hAnsi="Arial" w:cs="Arial"/>
                <w:sz w:val="18"/>
                <w:szCs w:val="18"/>
              </w:rPr>
            </w:pPr>
            <w:r w:rsidRPr="00C374D5">
              <w:rPr>
                <w:rFonts w:ascii="Arial" w:eastAsiaTheme="minorEastAsia" w:hAnsi="Arial" w:cs="Arial"/>
                <w:color w:val="000000" w:themeColor="dark1"/>
                <w:kern w:val="24"/>
                <w:sz w:val="18"/>
                <w:szCs w:val="18"/>
              </w:rPr>
              <w:t>4.0%</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2E5BC23" w14:textId="724E4939" w:rsidR="00C374D5" w:rsidRPr="00C374D5" w:rsidRDefault="00C374D5" w:rsidP="00C374D5">
            <w:pPr>
              <w:spacing w:after="0"/>
              <w:jc w:val="center"/>
              <w:rPr>
                <w:rFonts w:ascii="Arial" w:hAnsi="Arial" w:cs="Arial"/>
                <w:sz w:val="18"/>
                <w:szCs w:val="18"/>
              </w:rPr>
            </w:pPr>
            <w:r w:rsidRPr="00C374D5">
              <w:rPr>
                <w:rFonts w:ascii="Arial" w:eastAsiaTheme="minorEastAsia" w:hAnsi="Arial" w:cs="Arial"/>
                <w:color w:val="000000" w:themeColor="dark1"/>
                <w:kern w:val="24"/>
                <w:sz w:val="18"/>
                <w:szCs w:val="18"/>
              </w:rPr>
              <w:t>0.9%</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26F9016" w14:textId="405BFF20" w:rsidR="00C374D5" w:rsidRPr="00C374D5" w:rsidRDefault="00C374D5" w:rsidP="00C374D5">
            <w:pPr>
              <w:spacing w:after="0"/>
              <w:jc w:val="center"/>
              <w:rPr>
                <w:rFonts w:ascii="Arial" w:hAnsi="Arial" w:cs="Arial"/>
                <w:sz w:val="18"/>
                <w:szCs w:val="18"/>
              </w:rPr>
            </w:pPr>
            <w:r w:rsidRPr="00C374D5">
              <w:rPr>
                <w:rFonts w:ascii="Arial" w:eastAsiaTheme="minorEastAsia" w:hAnsi="Arial" w:cs="Arial"/>
                <w:color w:val="000000" w:themeColor="dark1"/>
                <w:kern w:val="24"/>
                <w:sz w:val="18"/>
                <w:szCs w:val="18"/>
              </w:rPr>
              <w:t>0.1%</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CF7821F" w14:textId="24574C5D" w:rsidR="00C374D5" w:rsidRPr="00C374D5" w:rsidRDefault="00C374D5" w:rsidP="00C374D5">
            <w:pPr>
              <w:spacing w:after="0"/>
              <w:jc w:val="center"/>
              <w:rPr>
                <w:rFonts w:ascii="Arial" w:hAnsi="Arial" w:cs="Arial"/>
                <w:sz w:val="18"/>
                <w:szCs w:val="18"/>
              </w:rPr>
            </w:pPr>
            <w:r w:rsidRPr="00C374D5">
              <w:rPr>
                <w:rFonts w:ascii="Arial" w:eastAsiaTheme="minorEastAsia" w:hAnsi="Arial" w:cs="Arial"/>
                <w:color w:val="000000" w:themeColor="dark1"/>
                <w:kern w:val="24"/>
                <w:sz w:val="18"/>
                <w:szCs w:val="18"/>
              </w:rPr>
              <w:t>0.0%</w:t>
            </w:r>
          </w:p>
        </w:tc>
      </w:tr>
      <w:tr w:rsidR="00C374D5" w:rsidRPr="007F01EC" w14:paraId="2C0812AB" w14:textId="77777777" w:rsidTr="00C374D5">
        <w:trPr>
          <w:trHeight w:val="330"/>
          <w:jc w:val="center"/>
        </w:trPr>
        <w:tc>
          <w:tcPr>
            <w:tcW w:w="1774" w:type="dxa"/>
            <w:tcBorders>
              <w:right w:val="single" w:sz="4" w:space="0" w:color="auto"/>
            </w:tcBorders>
            <w:shd w:val="clear" w:color="auto" w:fill="auto"/>
            <w:tcMar>
              <w:top w:w="0" w:type="dxa"/>
              <w:left w:w="108" w:type="dxa"/>
              <w:bottom w:w="0" w:type="dxa"/>
              <w:right w:w="108" w:type="dxa"/>
            </w:tcMar>
            <w:vAlign w:val="center"/>
            <w:hideMark/>
          </w:tcPr>
          <w:p w14:paraId="1E28080E" w14:textId="77777777" w:rsidR="00C374D5" w:rsidRPr="007F01EC" w:rsidRDefault="00C374D5" w:rsidP="00C374D5">
            <w:pPr>
              <w:spacing w:after="0"/>
              <w:jc w:val="center"/>
              <w:rPr>
                <w:rFonts w:ascii="Arial" w:hAnsi="Arial" w:cs="Arial"/>
                <w:sz w:val="18"/>
                <w:szCs w:val="18"/>
              </w:rPr>
            </w:pPr>
            <w:r w:rsidRPr="007F01EC">
              <w:rPr>
                <w:rFonts w:ascii="Arial" w:hAnsi="Arial" w:cs="Arial"/>
                <w:b/>
                <w:bCs/>
                <w:sz w:val="18"/>
                <w:szCs w:val="18"/>
              </w:rPr>
              <w:t>40km ISD</w:t>
            </w:r>
            <w:r w:rsidRPr="007F01EC">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0C9BC0F" w14:textId="4419482D" w:rsidR="00C374D5" w:rsidRPr="00C374D5" w:rsidRDefault="00C374D5" w:rsidP="00C374D5">
            <w:pPr>
              <w:spacing w:after="0"/>
              <w:jc w:val="center"/>
              <w:rPr>
                <w:rFonts w:ascii="Arial" w:hAnsi="Arial" w:cs="Arial"/>
                <w:sz w:val="18"/>
                <w:szCs w:val="18"/>
              </w:rPr>
            </w:pPr>
            <w:r w:rsidRPr="00C374D5">
              <w:rPr>
                <w:rFonts w:ascii="Arial" w:eastAsiaTheme="minorEastAsia" w:hAnsi="Arial" w:cs="Arial"/>
                <w:color w:val="000000" w:themeColor="dark1"/>
                <w:kern w:val="24"/>
                <w:sz w:val="18"/>
                <w:szCs w:val="18"/>
              </w:rPr>
              <w:t>13.3%</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6403D0D" w14:textId="18F2CFA0" w:rsidR="00C374D5" w:rsidRPr="00C374D5" w:rsidRDefault="00C374D5" w:rsidP="00C374D5">
            <w:pPr>
              <w:spacing w:after="0"/>
              <w:jc w:val="center"/>
              <w:rPr>
                <w:rFonts w:ascii="Arial" w:hAnsi="Arial" w:cs="Arial"/>
                <w:sz w:val="18"/>
                <w:szCs w:val="18"/>
              </w:rPr>
            </w:pPr>
            <w:r w:rsidRPr="00C374D5">
              <w:rPr>
                <w:rFonts w:ascii="Arial" w:eastAsiaTheme="minorEastAsia" w:hAnsi="Arial" w:cs="Arial"/>
                <w:color w:val="000000" w:themeColor="dark1"/>
                <w:kern w:val="24"/>
                <w:sz w:val="18"/>
                <w:szCs w:val="18"/>
              </w:rPr>
              <w:t>8.3%</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972FF00" w14:textId="3613E878" w:rsidR="00C374D5" w:rsidRPr="00C374D5" w:rsidRDefault="00C374D5" w:rsidP="00C374D5">
            <w:pPr>
              <w:spacing w:after="0"/>
              <w:jc w:val="center"/>
              <w:rPr>
                <w:rFonts w:ascii="Arial" w:hAnsi="Arial" w:cs="Arial"/>
                <w:sz w:val="18"/>
                <w:szCs w:val="18"/>
              </w:rPr>
            </w:pPr>
            <w:r w:rsidRPr="00C374D5">
              <w:rPr>
                <w:rFonts w:ascii="Arial" w:eastAsiaTheme="minorEastAsia" w:hAnsi="Arial" w:cs="Arial"/>
                <w:color w:val="000000" w:themeColor="dark1"/>
                <w:kern w:val="24"/>
                <w:sz w:val="18"/>
                <w:szCs w:val="18"/>
              </w:rPr>
              <w:t>3.4%</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BADA227" w14:textId="34CA180A" w:rsidR="00C374D5" w:rsidRPr="00C374D5" w:rsidRDefault="00C374D5" w:rsidP="00C374D5">
            <w:pPr>
              <w:spacing w:after="0"/>
              <w:jc w:val="center"/>
              <w:rPr>
                <w:rFonts w:ascii="Arial" w:hAnsi="Arial" w:cs="Arial"/>
                <w:sz w:val="18"/>
                <w:szCs w:val="18"/>
              </w:rPr>
            </w:pPr>
            <w:r w:rsidRPr="00C374D5">
              <w:rPr>
                <w:rFonts w:ascii="Arial" w:eastAsiaTheme="minorEastAsia" w:hAnsi="Arial" w:cs="Arial"/>
                <w:color w:val="000000" w:themeColor="dark1"/>
                <w:kern w:val="24"/>
                <w:sz w:val="18"/>
                <w:szCs w:val="18"/>
              </w:rPr>
              <w:t>0.7%</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F329572" w14:textId="4809064F" w:rsidR="00C374D5" w:rsidRPr="00C374D5" w:rsidRDefault="00C374D5" w:rsidP="00C374D5">
            <w:pPr>
              <w:spacing w:after="0"/>
              <w:jc w:val="center"/>
              <w:rPr>
                <w:rFonts w:ascii="Arial" w:hAnsi="Arial" w:cs="Arial"/>
                <w:sz w:val="18"/>
                <w:szCs w:val="18"/>
              </w:rPr>
            </w:pPr>
            <w:r w:rsidRPr="00C374D5">
              <w:rPr>
                <w:rFonts w:ascii="Arial" w:eastAsiaTheme="minorEastAsia" w:hAnsi="Arial" w:cs="Arial"/>
                <w:color w:val="000000" w:themeColor="dark1"/>
                <w:kern w:val="24"/>
                <w:sz w:val="18"/>
                <w:szCs w:val="18"/>
              </w:rPr>
              <w:t>0.0%</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29C2A1B" w14:textId="1D43D3E7" w:rsidR="00C374D5" w:rsidRPr="00C374D5" w:rsidRDefault="00C374D5" w:rsidP="00C374D5">
            <w:pPr>
              <w:spacing w:after="0"/>
              <w:jc w:val="center"/>
              <w:rPr>
                <w:rFonts w:ascii="Arial" w:hAnsi="Arial" w:cs="Arial"/>
                <w:sz w:val="18"/>
                <w:szCs w:val="18"/>
              </w:rPr>
            </w:pPr>
            <w:r w:rsidRPr="00C374D5">
              <w:rPr>
                <w:rFonts w:ascii="Arial" w:eastAsiaTheme="minorEastAsia" w:hAnsi="Arial" w:cs="Arial"/>
                <w:color w:val="000000" w:themeColor="dark1"/>
                <w:kern w:val="24"/>
                <w:sz w:val="18"/>
                <w:szCs w:val="18"/>
              </w:rPr>
              <w:t>0.0%</w:t>
            </w:r>
          </w:p>
        </w:tc>
      </w:tr>
      <w:tr w:rsidR="00C374D5" w:rsidRPr="007F01EC" w14:paraId="2F4D2687" w14:textId="77777777" w:rsidTr="00C374D5">
        <w:trPr>
          <w:trHeight w:val="315"/>
          <w:jc w:val="center"/>
        </w:trPr>
        <w:tc>
          <w:tcPr>
            <w:tcW w:w="1774" w:type="dxa"/>
            <w:tcBorders>
              <w:right w:val="single" w:sz="4" w:space="0" w:color="auto"/>
            </w:tcBorders>
            <w:shd w:val="clear" w:color="auto" w:fill="auto"/>
            <w:tcMar>
              <w:top w:w="0" w:type="dxa"/>
              <w:left w:w="108" w:type="dxa"/>
              <w:bottom w:w="0" w:type="dxa"/>
              <w:right w:w="108" w:type="dxa"/>
            </w:tcMar>
            <w:vAlign w:val="center"/>
            <w:hideMark/>
          </w:tcPr>
          <w:p w14:paraId="4CC10130" w14:textId="77777777" w:rsidR="00C374D5" w:rsidRPr="007F01EC" w:rsidRDefault="00C374D5" w:rsidP="00C374D5">
            <w:pPr>
              <w:spacing w:after="0"/>
              <w:jc w:val="center"/>
              <w:rPr>
                <w:rFonts w:ascii="Arial" w:hAnsi="Arial" w:cs="Arial"/>
                <w:sz w:val="18"/>
                <w:szCs w:val="18"/>
              </w:rPr>
            </w:pPr>
            <w:r w:rsidRPr="007F01EC">
              <w:rPr>
                <w:rFonts w:ascii="Arial" w:hAnsi="Arial" w:cs="Arial"/>
                <w:b/>
                <w:bCs/>
                <w:sz w:val="18"/>
                <w:szCs w:val="18"/>
              </w:rPr>
              <w:t>50km ISD</w:t>
            </w:r>
            <w:r w:rsidRPr="007F01EC">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3576AD3" w14:textId="4E24F82B" w:rsidR="00C374D5" w:rsidRPr="00C374D5" w:rsidRDefault="00C374D5" w:rsidP="00C374D5">
            <w:pPr>
              <w:spacing w:after="0"/>
              <w:jc w:val="center"/>
              <w:rPr>
                <w:rFonts w:ascii="Arial" w:hAnsi="Arial" w:cs="Arial"/>
                <w:sz w:val="18"/>
                <w:szCs w:val="18"/>
              </w:rPr>
            </w:pPr>
            <w:r w:rsidRPr="00C374D5">
              <w:rPr>
                <w:rFonts w:ascii="Arial" w:eastAsiaTheme="minorEastAsia" w:hAnsi="Arial" w:cs="Arial"/>
                <w:color w:val="000000" w:themeColor="dark1"/>
                <w:kern w:val="24"/>
                <w:sz w:val="18"/>
                <w:szCs w:val="18"/>
              </w:rPr>
              <w:t>11.7%</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BA9F911" w14:textId="7B516CBF" w:rsidR="00C374D5" w:rsidRPr="00C374D5" w:rsidRDefault="00C374D5" w:rsidP="00C374D5">
            <w:pPr>
              <w:spacing w:after="0"/>
              <w:jc w:val="center"/>
              <w:rPr>
                <w:rFonts w:ascii="Arial" w:hAnsi="Arial" w:cs="Arial"/>
                <w:sz w:val="18"/>
                <w:szCs w:val="18"/>
              </w:rPr>
            </w:pPr>
            <w:r w:rsidRPr="00C374D5">
              <w:rPr>
                <w:rFonts w:ascii="Arial" w:eastAsiaTheme="minorEastAsia" w:hAnsi="Arial" w:cs="Arial"/>
                <w:color w:val="000000" w:themeColor="dark1"/>
                <w:kern w:val="24"/>
                <w:sz w:val="18"/>
                <w:szCs w:val="18"/>
              </w:rPr>
              <w:t>6.6%</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2C4E7E6" w14:textId="7DC5E780" w:rsidR="00C374D5" w:rsidRPr="00C374D5" w:rsidRDefault="00C374D5" w:rsidP="00C374D5">
            <w:pPr>
              <w:spacing w:after="0"/>
              <w:jc w:val="center"/>
              <w:rPr>
                <w:rFonts w:ascii="Arial" w:hAnsi="Arial" w:cs="Arial"/>
                <w:sz w:val="18"/>
                <w:szCs w:val="18"/>
              </w:rPr>
            </w:pPr>
            <w:r w:rsidRPr="00C374D5">
              <w:rPr>
                <w:rFonts w:ascii="Arial" w:eastAsiaTheme="minorEastAsia" w:hAnsi="Arial" w:cs="Arial"/>
                <w:color w:val="000000" w:themeColor="dark1"/>
                <w:kern w:val="24"/>
                <w:sz w:val="18"/>
                <w:szCs w:val="18"/>
              </w:rPr>
              <w:t>2.2%</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70163F6" w14:textId="2C4F0D1E" w:rsidR="00C374D5" w:rsidRPr="00C374D5" w:rsidRDefault="00C374D5" w:rsidP="00C374D5">
            <w:pPr>
              <w:spacing w:after="0"/>
              <w:jc w:val="center"/>
              <w:rPr>
                <w:rFonts w:ascii="Arial" w:hAnsi="Arial" w:cs="Arial"/>
                <w:sz w:val="18"/>
                <w:szCs w:val="18"/>
              </w:rPr>
            </w:pPr>
            <w:r w:rsidRPr="00C374D5">
              <w:rPr>
                <w:rFonts w:ascii="Arial" w:eastAsiaTheme="minorEastAsia" w:hAnsi="Arial" w:cs="Arial"/>
                <w:color w:val="000000" w:themeColor="dark1"/>
                <w:kern w:val="24"/>
                <w:sz w:val="18"/>
                <w:szCs w:val="18"/>
              </w:rPr>
              <w:t>0.4%</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B647C27" w14:textId="6FB6F5DD" w:rsidR="00C374D5" w:rsidRPr="00C374D5" w:rsidRDefault="00C374D5" w:rsidP="00C374D5">
            <w:pPr>
              <w:spacing w:after="0"/>
              <w:jc w:val="center"/>
              <w:rPr>
                <w:rFonts w:ascii="Arial" w:hAnsi="Arial" w:cs="Arial"/>
                <w:sz w:val="18"/>
                <w:szCs w:val="18"/>
              </w:rPr>
            </w:pPr>
            <w:r w:rsidRPr="00C374D5">
              <w:rPr>
                <w:rFonts w:ascii="Arial" w:eastAsiaTheme="minorEastAsia" w:hAnsi="Arial" w:cs="Arial"/>
                <w:color w:val="000000" w:themeColor="dark1"/>
                <w:kern w:val="24"/>
                <w:sz w:val="18"/>
                <w:szCs w:val="18"/>
              </w:rPr>
              <w:t>0.0%</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8FBCF51" w14:textId="59030171" w:rsidR="00C374D5" w:rsidRPr="00C374D5" w:rsidRDefault="00C374D5" w:rsidP="00C374D5">
            <w:pPr>
              <w:spacing w:after="0"/>
              <w:jc w:val="center"/>
              <w:rPr>
                <w:rFonts w:ascii="Arial" w:hAnsi="Arial" w:cs="Arial"/>
                <w:sz w:val="18"/>
                <w:szCs w:val="18"/>
              </w:rPr>
            </w:pPr>
            <w:r w:rsidRPr="00C374D5">
              <w:rPr>
                <w:rFonts w:ascii="Arial" w:eastAsiaTheme="minorEastAsia" w:hAnsi="Arial" w:cs="Arial"/>
                <w:color w:val="000000" w:themeColor="dark1"/>
                <w:kern w:val="24"/>
                <w:sz w:val="18"/>
                <w:szCs w:val="18"/>
              </w:rPr>
              <w:t>0.0%</w:t>
            </w:r>
          </w:p>
        </w:tc>
      </w:tr>
    </w:tbl>
    <w:p w14:paraId="4BB4833D" w14:textId="675BDC24" w:rsidR="00827910" w:rsidRDefault="00827910" w:rsidP="00EF3D1F">
      <w:pPr>
        <w:pStyle w:val="Caption"/>
        <w:spacing w:before="360" w:after="120"/>
        <w:rPr>
          <w:lang w:val="en-GB"/>
        </w:rPr>
      </w:pPr>
      <w:r>
        <w:t xml:space="preserve">Table </w:t>
      </w:r>
      <w:r w:rsidR="00D4291F">
        <w:fldChar w:fldCharType="begin"/>
      </w:r>
      <w:r w:rsidR="00D4291F">
        <w:instrText xml:space="preserve"> SEQ Table \* ARABIC </w:instrText>
      </w:r>
      <w:r w:rsidR="00D4291F">
        <w:fldChar w:fldCharType="separate"/>
      </w:r>
      <w:r w:rsidR="006B3EA7">
        <w:rPr>
          <w:noProof/>
        </w:rPr>
        <w:t>2</w:t>
      </w:r>
      <w:r w:rsidR="00D4291F">
        <w:rPr>
          <w:noProof/>
        </w:rPr>
        <w:fldChar w:fldCharType="end"/>
      </w:r>
      <w:r>
        <w:t xml:space="preserve">. Degradation of </w:t>
      </w:r>
      <w:r w:rsidR="004F5129">
        <w:t>U</w:t>
      </w:r>
      <w:r>
        <w:t>L cell-edge throughput in</w:t>
      </w:r>
      <w:r w:rsidR="00587FB6">
        <w:t xml:space="preserve"> </w:t>
      </w:r>
      <w:r w:rsidR="004F5129">
        <w:t>HAPS</w:t>
      </w:r>
      <w:r>
        <w:t xml:space="preserve"> system</w:t>
      </w:r>
    </w:p>
    <w:tbl>
      <w:tblPr>
        <w:tblW w:w="6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74"/>
        <w:gridCol w:w="757"/>
        <w:gridCol w:w="778"/>
        <w:gridCol w:w="798"/>
        <w:gridCol w:w="857"/>
        <w:gridCol w:w="818"/>
        <w:gridCol w:w="778"/>
      </w:tblGrid>
      <w:tr w:rsidR="00D361E5" w:rsidRPr="007F01EC" w14:paraId="201D0C2F" w14:textId="77777777" w:rsidTr="00FD768E">
        <w:trPr>
          <w:trHeight w:val="318"/>
          <w:jc w:val="center"/>
        </w:trPr>
        <w:tc>
          <w:tcPr>
            <w:tcW w:w="1774" w:type="dxa"/>
            <w:shd w:val="clear" w:color="auto" w:fill="auto"/>
            <w:tcMar>
              <w:top w:w="0" w:type="dxa"/>
              <w:left w:w="108" w:type="dxa"/>
              <w:bottom w:w="0" w:type="dxa"/>
              <w:right w:w="108" w:type="dxa"/>
            </w:tcMar>
            <w:vAlign w:val="center"/>
            <w:hideMark/>
          </w:tcPr>
          <w:p w14:paraId="38F00B21" w14:textId="77777777" w:rsidR="00D361E5" w:rsidRPr="007F01EC" w:rsidRDefault="00D361E5" w:rsidP="00D86B23">
            <w:pPr>
              <w:spacing w:after="0"/>
              <w:jc w:val="center"/>
              <w:rPr>
                <w:rFonts w:ascii="Arial" w:hAnsi="Arial" w:cs="Arial"/>
                <w:sz w:val="18"/>
                <w:szCs w:val="18"/>
              </w:rPr>
            </w:pPr>
            <w:r w:rsidRPr="007F01EC">
              <w:rPr>
                <w:rFonts w:ascii="Arial" w:hAnsi="Arial" w:cs="Arial"/>
                <w:b/>
                <w:bCs/>
                <w:sz w:val="18"/>
                <w:szCs w:val="18"/>
              </w:rPr>
              <w:t>ACIR [dB]</w:t>
            </w:r>
          </w:p>
        </w:tc>
        <w:tc>
          <w:tcPr>
            <w:tcW w:w="757" w:type="dxa"/>
            <w:tcBorders>
              <w:bottom w:val="single" w:sz="4" w:space="0" w:color="auto"/>
            </w:tcBorders>
            <w:shd w:val="clear" w:color="auto" w:fill="auto"/>
            <w:tcMar>
              <w:top w:w="0" w:type="dxa"/>
              <w:left w:w="108" w:type="dxa"/>
              <w:bottom w:w="0" w:type="dxa"/>
              <w:right w:w="108" w:type="dxa"/>
            </w:tcMar>
            <w:vAlign w:val="center"/>
            <w:hideMark/>
          </w:tcPr>
          <w:p w14:paraId="6BE7BA44" w14:textId="77777777" w:rsidR="00D361E5" w:rsidRPr="007F01EC" w:rsidRDefault="00D361E5" w:rsidP="00D86B23">
            <w:pPr>
              <w:spacing w:after="0"/>
              <w:jc w:val="center"/>
              <w:rPr>
                <w:rFonts w:ascii="Arial" w:hAnsi="Arial" w:cs="Arial"/>
                <w:sz w:val="18"/>
                <w:szCs w:val="18"/>
              </w:rPr>
            </w:pPr>
            <w:r w:rsidRPr="007F01EC">
              <w:rPr>
                <w:rFonts w:ascii="Arial" w:hAnsi="Arial" w:cs="Arial"/>
                <w:b/>
                <w:bCs/>
                <w:sz w:val="18"/>
                <w:szCs w:val="18"/>
              </w:rPr>
              <w:t>5</w:t>
            </w:r>
          </w:p>
        </w:tc>
        <w:tc>
          <w:tcPr>
            <w:tcW w:w="778" w:type="dxa"/>
            <w:tcBorders>
              <w:bottom w:val="single" w:sz="4" w:space="0" w:color="auto"/>
            </w:tcBorders>
            <w:shd w:val="clear" w:color="auto" w:fill="auto"/>
            <w:tcMar>
              <w:top w:w="0" w:type="dxa"/>
              <w:left w:w="108" w:type="dxa"/>
              <w:bottom w:w="0" w:type="dxa"/>
              <w:right w:w="108" w:type="dxa"/>
            </w:tcMar>
            <w:vAlign w:val="center"/>
            <w:hideMark/>
          </w:tcPr>
          <w:p w14:paraId="33E1B545" w14:textId="77777777" w:rsidR="00D361E5" w:rsidRPr="007F01EC" w:rsidRDefault="00D361E5" w:rsidP="00D86B23">
            <w:pPr>
              <w:spacing w:after="0"/>
              <w:jc w:val="center"/>
              <w:rPr>
                <w:rFonts w:ascii="Arial" w:hAnsi="Arial" w:cs="Arial"/>
                <w:sz w:val="18"/>
                <w:szCs w:val="18"/>
              </w:rPr>
            </w:pPr>
            <w:r w:rsidRPr="007F01EC">
              <w:rPr>
                <w:rFonts w:ascii="Arial" w:hAnsi="Arial" w:cs="Arial"/>
                <w:b/>
                <w:bCs/>
                <w:sz w:val="18"/>
                <w:szCs w:val="18"/>
              </w:rPr>
              <w:t>10</w:t>
            </w:r>
          </w:p>
        </w:tc>
        <w:tc>
          <w:tcPr>
            <w:tcW w:w="798" w:type="dxa"/>
            <w:tcBorders>
              <w:bottom w:val="single" w:sz="4" w:space="0" w:color="auto"/>
            </w:tcBorders>
            <w:shd w:val="clear" w:color="auto" w:fill="auto"/>
            <w:tcMar>
              <w:top w:w="0" w:type="dxa"/>
              <w:left w:w="108" w:type="dxa"/>
              <w:bottom w:w="0" w:type="dxa"/>
              <w:right w:w="108" w:type="dxa"/>
            </w:tcMar>
            <w:vAlign w:val="center"/>
            <w:hideMark/>
          </w:tcPr>
          <w:p w14:paraId="74F3E790" w14:textId="77777777" w:rsidR="00D361E5" w:rsidRPr="007F01EC" w:rsidRDefault="00D361E5" w:rsidP="00D86B23">
            <w:pPr>
              <w:spacing w:after="0"/>
              <w:jc w:val="center"/>
              <w:rPr>
                <w:rFonts w:ascii="Arial" w:hAnsi="Arial" w:cs="Arial"/>
                <w:sz w:val="18"/>
                <w:szCs w:val="18"/>
              </w:rPr>
            </w:pPr>
            <w:r w:rsidRPr="007F01EC">
              <w:rPr>
                <w:rFonts w:ascii="Arial" w:hAnsi="Arial" w:cs="Arial"/>
                <w:b/>
                <w:bCs/>
                <w:sz w:val="18"/>
                <w:szCs w:val="18"/>
              </w:rPr>
              <w:t>15</w:t>
            </w:r>
          </w:p>
        </w:tc>
        <w:tc>
          <w:tcPr>
            <w:tcW w:w="857" w:type="dxa"/>
            <w:tcBorders>
              <w:bottom w:val="single" w:sz="4" w:space="0" w:color="auto"/>
            </w:tcBorders>
            <w:shd w:val="clear" w:color="auto" w:fill="auto"/>
            <w:tcMar>
              <w:top w:w="0" w:type="dxa"/>
              <w:left w:w="108" w:type="dxa"/>
              <w:bottom w:w="0" w:type="dxa"/>
              <w:right w:w="108" w:type="dxa"/>
            </w:tcMar>
            <w:vAlign w:val="center"/>
            <w:hideMark/>
          </w:tcPr>
          <w:p w14:paraId="4C0774CD" w14:textId="77777777" w:rsidR="00D361E5" w:rsidRPr="007F01EC" w:rsidRDefault="00D361E5" w:rsidP="00D86B23">
            <w:pPr>
              <w:spacing w:after="0"/>
              <w:jc w:val="center"/>
              <w:rPr>
                <w:rFonts w:ascii="Arial" w:hAnsi="Arial" w:cs="Arial"/>
                <w:sz w:val="18"/>
                <w:szCs w:val="18"/>
              </w:rPr>
            </w:pPr>
            <w:r w:rsidRPr="007F01EC">
              <w:rPr>
                <w:rFonts w:ascii="Arial" w:hAnsi="Arial" w:cs="Arial"/>
                <w:b/>
                <w:bCs/>
                <w:sz w:val="18"/>
                <w:szCs w:val="18"/>
              </w:rPr>
              <w:t>20</w:t>
            </w:r>
          </w:p>
        </w:tc>
        <w:tc>
          <w:tcPr>
            <w:tcW w:w="818" w:type="dxa"/>
            <w:tcBorders>
              <w:bottom w:val="single" w:sz="4" w:space="0" w:color="auto"/>
            </w:tcBorders>
            <w:shd w:val="clear" w:color="auto" w:fill="auto"/>
            <w:tcMar>
              <w:top w:w="0" w:type="dxa"/>
              <w:left w:w="108" w:type="dxa"/>
              <w:bottom w:w="0" w:type="dxa"/>
              <w:right w:w="108" w:type="dxa"/>
            </w:tcMar>
            <w:vAlign w:val="center"/>
            <w:hideMark/>
          </w:tcPr>
          <w:p w14:paraId="5518AF1E" w14:textId="77777777" w:rsidR="00D361E5" w:rsidRPr="007F01EC" w:rsidRDefault="00D361E5" w:rsidP="00D86B23">
            <w:pPr>
              <w:spacing w:after="0"/>
              <w:jc w:val="center"/>
              <w:rPr>
                <w:rFonts w:ascii="Arial" w:hAnsi="Arial" w:cs="Arial"/>
                <w:sz w:val="18"/>
                <w:szCs w:val="18"/>
              </w:rPr>
            </w:pPr>
            <w:r w:rsidRPr="007F01EC">
              <w:rPr>
                <w:rFonts w:ascii="Arial" w:hAnsi="Arial" w:cs="Arial"/>
                <w:b/>
                <w:bCs/>
                <w:sz w:val="18"/>
                <w:szCs w:val="18"/>
              </w:rPr>
              <w:t>25</w:t>
            </w:r>
          </w:p>
        </w:tc>
        <w:tc>
          <w:tcPr>
            <w:tcW w:w="778" w:type="dxa"/>
            <w:tcBorders>
              <w:bottom w:val="single" w:sz="4" w:space="0" w:color="auto"/>
            </w:tcBorders>
            <w:shd w:val="clear" w:color="auto" w:fill="auto"/>
            <w:tcMar>
              <w:top w:w="0" w:type="dxa"/>
              <w:left w:w="108" w:type="dxa"/>
              <w:bottom w:w="0" w:type="dxa"/>
              <w:right w:w="108" w:type="dxa"/>
            </w:tcMar>
            <w:vAlign w:val="center"/>
            <w:hideMark/>
          </w:tcPr>
          <w:p w14:paraId="2F02F927" w14:textId="77777777" w:rsidR="00D361E5" w:rsidRPr="007F01EC" w:rsidRDefault="00D361E5" w:rsidP="00D86B23">
            <w:pPr>
              <w:spacing w:after="0"/>
              <w:jc w:val="center"/>
              <w:rPr>
                <w:rFonts w:ascii="Arial" w:hAnsi="Arial" w:cs="Arial"/>
                <w:sz w:val="18"/>
                <w:szCs w:val="18"/>
              </w:rPr>
            </w:pPr>
            <w:r w:rsidRPr="007F01EC">
              <w:rPr>
                <w:rFonts w:ascii="Arial" w:hAnsi="Arial" w:cs="Arial"/>
                <w:b/>
                <w:bCs/>
                <w:sz w:val="18"/>
                <w:szCs w:val="18"/>
              </w:rPr>
              <w:t>30</w:t>
            </w:r>
          </w:p>
        </w:tc>
      </w:tr>
      <w:tr w:rsidR="00FD768E" w:rsidRPr="007F01EC" w14:paraId="6DAE9015" w14:textId="77777777" w:rsidTr="00FD768E">
        <w:trPr>
          <w:trHeight w:val="329"/>
          <w:jc w:val="center"/>
        </w:trPr>
        <w:tc>
          <w:tcPr>
            <w:tcW w:w="1774" w:type="dxa"/>
            <w:tcBorders>
              <w:right w:val="single" w:sz="4" w:space="0" w:color="auto"/>
            </w:tcBorders>
            <w:shd w:val="clear" w:color="auto" w:fill="auto"/>
            <w:tcMar>
              <w:top w:w="0" w:type="dxa"/>
              <w:left w:w="108" w:type="dxa"/>
              <w:bottom w:w="0" w:type="dxa"/>
              <w:right w:w="108" w:type="dxa"/>
            </w:tcMar>
            <w:vAlign w:val="center"/>
            <w:hideMark/>
          </w:tcPr>
          <w:p w14:paraId="156937B3" w14:textId="77777777" w:rsidR="00FD768E" w:rsidRPr="007F01EC" w:rsidRDefault="00FD768E" w:rsidP="00FD768E">
            <w:pPr>
              <w:spacing w:after="0"/>
              <w:jc w:val="center"/>
              <w:rPr>
                <w:rFonts w:ascii="Arial" w:hAnsi="Arial" w:cs="Arial"/>
                <w:sz w:val="18"/>
                <w:szCs w:val="18"/>
              </w:rPr>
            </w:pPr>
            <w:r w:rsidRPr="007F01EC">
              <w:rPr>
                <w:rFonts w:ascii="Arial" w:hAnsi="Arial" w:cs="Arial"/>
                <w:b/>
                <w:bCs/>
                <w:sz w:val="18"/>
                <w:szCs w:val="18"/>
              </w:rPr>
              <w:t>0km ISD</w:t>
            </w:r>
            <w:r w:rsidRPr="007F01EC">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08A9297" w14:textId="4C4A5388" w:rsidR="00FD768E" w:rsidRPr="00FD768E" w:rsidRDefault="00FD768E" w:rsidP="00FD768E">
            <w:pPr>
              <w:spacing w:after="0"/>
              <w:jc w:val="center"/>
              <w:rPr>
                <w:rFonts w:ascii="Arial" w:hAnsi="Arial" w:cs="Arial"/>
                <w:sz w:val="18"/>
                <w:szCs w:val="18"/>
              </w:rPr>
            </w:pPr>
            <w:r w:rsidRPr="00FD768E">
              <w:rPr>
                <w:rFonts w:ascii="Arial" w:eastAsiaTheme="minorEastAsia" w:hAnsi="Arial" w:cs="Arial"/>
                <w:color w:val="000000" w:themeColor="dark1"/>
                <w:kern w:val="24"/>
                <w:sz w:val="18"/>
                <w:szCs w:val="18"/>
              </w:rPr>
              <w:t>21.5%</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F26660C" w14:textId="5A7376C6" w:rsidR="00FD768E" w:rsidRPr="00FD768E" w:rsidRDefault="00FD768E" w:rsidP="00FD768E">
            <w:pPr>
              <w:spacing w:after="0"/>
              <w:jc w:val="center"/>
              <w:rPr>
                <w:rFonts w:ascii="Arial" w:hAnsi="Arial" w:cs="Arial"/>
                <w:sz w:val="18"/>
                <w:szCs w:val="18"/>
              </w:rPr>
            </w:pPr>
            <w:r w:rsidRPr="00FD768E">
              <w:rPr>
                <w:rFonts w:ascii="Arial" w:eastAsiaTheme="minorEastAsia" w:hAnsi="Arial" w:cs="Arial"/>
                <w:color w:val="000000" w:themeColor="dark1"/>
                <w:kern w:val="24"/>
                <w:sz w:val="18"/>
                <w:szCs w:val="18"/>
              </w:rPr>
              <w:t>10.8%</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F25C73B" w14:textId="1AA07920" w:rsidR="00FD768E" w:rsidRPr="00FD768E" w:rsidRDefault="00FD768E" w:rsidP="00FD768E">
            <w:pPr>
              <w:spacing w:after="0"/>
              <w:jc w:val="center"/>
              <w:rPr>
                <w:rFonts w:ascii="Arial" w:hAnsi="Arial" w:cs="Arial"/>
                <w:sz w:val="18"/>
                <w:szCs w:val="18"/>
              </w:rPr>
            </w:pPr>
            <w:r w:rsidRPr="00FD768E">
              <w:rPr>
                <w:rFonts w:ascii="Arial" w:eastAsiaTheme="minorEastAsia" w:hAnsi="Arial" w:cs="Arial"/>
                <w:color w:val="000000" w:themeColor="dark1"/>
                <w:kern w:val="24"/>
                <w:sz w:val="18"/>
                <w:szCs w:val="18"/>
              </w:rPr>
              <w:t>7.0%</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75904D0" w14:textId="19538962" w:rsidR="00FD768E" w:rsidRPr="00FD768E" w:rsidRDefault="00FD768E" w:rsidP="00FD768E">
            <w:pPr>
              <w:spacing w:after="0"/>
              <w:jc w:val="center"/>
              <w:rPr>
                <w:rFonts w:ascii="Arial" w:hAnsi="Arial" w:cs="Arial"/>
                <w:sz w:val="18"/>
                <w:szCs w:val="18"/>
              </w:rPr>
            </w:pPr>
            <w:r w:rsidRPr="00FD768E">
              <w:rPr>
                <w:rFonts w:ascii="Arial" w:eastAsiaTheme="minorEastAsia" w:hAnsi="Arial" w:cs="Arial"/>
                <w:color w:val="000000" w:themeColor="dark1"/>
                <w:kern w:val="24"/>
                <w:sz w:val="18"/>
                <w:szCs w:val="18"/>
              </w:rPr>
              <w:t>3.1%</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D1A8C5C" w14:textId="34CA3664" w:rsidR="00FD768E" w:rsidRPr="00FD768E" w:rsidRDefault="00FD768E" w:rsidP="00FD768E">
            <w:pPr>
              <w:spacing w:after="0"/>
              <w:jc w:val="center"/>
              <w:rPr>
                <w:rFonts w:ascii="Arial" w:hAnsi="Arial" w:cs="Arial"/>
                <w:sz w:val="18"/>
                <w:szCs w:val="18"/>
              </w:rPr>
            </w:pPr>
            <w:r w:rsidRPr="00FD768E">
              <w:rPr>
                <w:rFonts w:ascii="Arial" w:eastAsiaTheme="minorEastAsia" w:hAnsi="Arial" w:cs="Arial"/>
                <w:color w:val="000000" w:themeColor="dark1"/>
                <w:kern w:val="24"/>
                <w:sz w:val="18"/>
                <w:szCs w:val="18"/>
              </w:rPr>
              <w:t>3.0%</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E87755F" w14:textId="4C95603C" w:rsidR="00FD768E" w:rsidRPr="00FD768E" w:rsidRDefault="00FD768E" w:rsidP="00FD768E">
            <w:pPr>
              <w:spacing w:after="0"/>
              <w:jc w:val="center"/>
              <w:rPr>
                <w:rFonts w:ascii="Arial" w:hAnsi="Arial" w:cs="Arial"/>
                <w:sz w:val="18"/>
                <w:szCs w:val="18"/>
              </w:rPr>
            </w:pPr>
            <w:r w:rsidRPr="00FD768E">
              <w:rPr>
                <w:rFonts w:ascii="Arial" w:eastAsiaTheme="minorEastAsia" w:hAnsi="Arial" w:cs="Arial"/>
                <w:color w:val="000000" w:themeColor="dark1"/>
                <w:kern w:val="24"/>
                <w:sz w:val="18"/>
                <w:szCs w:val="18"/>
              </w:rPr>
              <w:t>2.8%</w:t>
            </w:r>
          </w:p>
        </w:tc>
      </w:tr>
      <w:tr w:rsidR="00FD768E" w:rsidRPr="007F01EC" w14:paraId="7CBA71BC" w14:textId="77777777" w:rsidTr="00FD768E">
        <w:trPr>
          <w:trHeight w:val="345"/>
          <w:jc w:val="center"/>
        </w:trPr>
        <w:tc>
          <w:tcPr>
            <w:tcW w:w="1774" w:type="dxa"/>
            <w:tcBorders>
              <w:right w:val="single" w:sz="4" w:space="0" w:color="auto"/>
            </w:tcBorders>
            <w:shd w:val="clear" w:color="auto" w:fill="auto"/>
            <w:tcMar>
              <w:top w:w="0" w:type="dxa"/>
              <w:left w:w="108" w:type="dxa"/>
              <w:bottom w:w="0" w:type="dxa"/>
              <w:right w:w="108" w:type="dxa"/>
            </w:tcMar>
            <w:vAlign w:val="center"/>
            <w:hideMark/>
          </w:tcPr>
          <w:p w14:paraId="5CDA55E9" w14:textId="77777777" w:rsidR="00FD768E" w:rsidRPr="007F01EC" w:rsidRDefault="00FD768E" w:rsidP="00FD768E">
            <w:pPr>
              <w:spacing w:after="0"/>
              <w:jc w:val="center"/>
              <w:rPr>
                <w:rFonts w:ascii="Arial" w:hAnsi="Arial" w:cs="Arial"/>
                <w:sz w:val="18"/>
                <w:szCs w:val="18"/>
              </w:rPr>
            </w:pPr>
            <w:r w:rsidRPr="007F01EC">
              <w:rPr>
                <w:rFonts w:ascii="Arial" w:hAnsi="Arial" w:cs="Arial"/>
                <w:b/>
                <w:bCs/>
                <w:sz w:val="18"/>
                <w:szCs w:val="18"/>
              </w:rPr>
              <w:t>10km ISD</w:t>
            </w:r>
            <w:r w:rsidRPr="007F01EC">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F1EB538" w14:textId="1999C9B2" w:rsidR="00FD768E" w:rsidRPr="00FD768E" w:rsidRDefault="00FD768E" w:rsidP="00FD768E">
            <w:pPr>
              <w:spacing w:after="0"/>
              <w:jc w:val="center"/>
              <w:rPr>
                <w:rFonts w:ascii="Arial" w:hAnsi="Arial" w:cs="Arial"/>
                <w:sz w:val="18"/>
                <w:szCs w:val="18"/>
              </w:rPr>
            </w:pPr>
            <w:r w:rsidRPr="00FD768E">
              <w:rPr>
                <w:rFonts w:ascii="Arial" w:eastAsiaTheme="minorEastAsia" w:hAnsi="Arial" w:cs="Arial"/>
                <w:color w:val="000000" w:themeColor="dark1"/>
                <w:kern w:val="24"/>
                <w:sz w:val="18"/>
                <w:szCs w:val="18"/>
              </w:rPr>
              <w:t>35.0%</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81AFC90" w14:textId="3BDB7AB8" w:rsidR="00FD768E" w:rsidRPr="00FD768E" w:rsidRDefault="00FD768E" w:rsidP="00FD768E">
            <w:pPr>
              <w:spacing w:after="0"/>
              <w:jc w:val="center"/>
              <w:rPr>
                <w:rFonts w:ascii="Arial" w:hAnsi="Arial" w:cs="Arial"/>
                <w:sz w:val="18"/>
                <w:szCs w:val="18"/>
              </w:rPr>
            </w:pPr>
            <w:r w:rsidRPr="00FD768E">
              <w:rPr>
                <w:rFonts w:ascii="Arial" w:eastAsiaTheme="minorEastAsia" w:hAnsi="Arial" w:cs="Arial"/>
                <w:color w:val="000000" w:themeColor="dark1"/>
                <w:kern w:val="24"/>
                <w:sz w:val="18"/>
                <w:szCs w:val="18"/>
              </w:rPr>
              <w:t>18.6%</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E57E445" w14:textId="6DFFC280" w:rsidR="00FD768E" w:rsidRPr="00FD768E" w:rsidRDefault="00FD768E" w:rsidP="00FD768E">
            <w:pPr>
              <w:spacing w:after="0"/>
              <w:jc w:val="center"/>
              <w:rPr>
                <w:rFonts w:ascii="Arial" w:hAnsi="Arial" w:cs="Arial"/>
                <w:sz w:val="18"/>
                <w:szCs w:val="18"/>
              </w:rPr>
            </w:pPr>
            <w:r w:rsidRPr="00FD768E">
              <w:rPr>
                <w:rFonts w:ascii="Arial" w:eastAsiaTheme="minorEastAsia" w:hAnsi="Arial" w:cs="Arial"/>
                <w:color w:val="000000" w:themeColor="dark1"/>
                <w:kern w:val="24"/>
                <w:sz w:val="18"/>
                <w:szCs w:val="18"/>
              </w:rPr>
              <w:t>8.6%</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CDD219A" w14:textId="07D5AAA7" w:rsidR="00FD768E" w:rsidRPr="00FD768E" w:rsidRDefault="00FD768E" w:rsidP="00FD768E">
            <w:pPr>
              <w:spacing w:after="0"/>
              <w:jc w:val="center"/>
              <w:rPr>
                <w:rFonts w:ascii="Arial" w:hAnsi="Arial" w:cs="Arial"/>
                <w:sz w:val="18"/>
                <w:szCs w:val="18"/>
              </w:rPr>
            </w:pPr>
            <w:r w:rsidRPr="00FD768E">
              <w:rPr>
                <w:rFonts w:ascii="Arial" w:eastAsiaTheme="minorEastAsia" w:hAnsi="Arial" w:cs="Arial"/>
                <w:color w:val="000000" w:themeColor="dark1"/>
                <w:kern w:val="24"/>
                <w:sz w:val="18"/>
                <w:szCs w:val="18"/>
              </w:rPr>
              <w:t>5.0%</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A5EF86B" w14:textId="2B008FC7" w:rsidR="00FD768E" w:rsidRPr="00FD768E" w:rsidRDefault="00FD768E" w:rsidP="00FD768E">
            <w:pPr>
              <w:spacing w:after="0"/>
              <w:jc w:val="center"/>
              <w:rPr>
                <w:rFonts w:ascii="Arial" w:hAnsi="Arial" w:cs="Arial"/>
                <w:sz w:val="18"/>
                <w:szCs w:val="18"/>
              </w:rPr>
            </w:pPr>
            <w:r w:rsidRPr="00FD768E">
              <w:rPr>
                <w:rFonts w:ascii="Arial" w:eastAsiaTheme="minorEastAsia" w:hAnsi="Arial" w:cs="Arial"/>
                <w:color w:val="000000" w:themeColor="dark1"/>
                <w:kern w:val="24"/>
                <w:sz w:val="18"/>
                <w:szCs w:val="18"/>
              </w:rPr>
              <w:t>3.1%</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86D1B3B" w14:textId="4F98873B" w:rsidR="00FD768E" w:rsidRPr="00FD768E" w:rsidRDefault="00FD768E" w:rsidP="00FD768E">
            <w:pPr>
              <w:spacing w:after="0"/>
              <w:jc w:val="center"/>
              <w:rPr>
                <w:rFonts w:ascii="Arial" w:hAnsi="Arial" w:cs="Arial"/>
                <w:sz w:val="18"/>
                <w:szCs w:val="18"/>
              </w:rPr>
            </w:pPr>
            <w:r w:rsidRPr="00FD768E">
              <w:rPr>
                <w:rFonts w:ascii="Arial" w:eastAsiaTheme="minorEastAsia" w:hAnsi="Arial" w:cs="Arial"/>
                <w:color w:val="000000" w:themeColor="dark1"/>
                <w:kern w:val="24"/>
                <w:sz w:val="18"/>
                <w:szCs w:val="18"/>
              </w:rPr>
              <w:t>3.9%</w:t>
            </w:r>
          </w:p>
        </w:tc>
      </w:tr>
      <w:tr w:rsidR="00FD768E" w:rsidRPr="007F01EC" w14:paraId="680E5A9C" w14:textId="77777777" w:rsidTr="00FD768E">
        <w:trPr>
          <w:trHeight w:val="345"/>
          <w:jc w:val="center"/>
        </w:trPr>
        <w:tc>
          <w:tcPr>
            <w:tcW w:w="1774" w:type="dxa"/>
            <w:tcBorders>
              <w:right w:val="single" w:sz="4" w:space="0" w:color="auto"/>
            </w:tcBorders>
            <w:shd w:val="clear" w:color="auto" w:fill="auto"/>
            <w:tcMar>
              <w:top w:w="0" w:type="dxa"/>
              <w:left w:w="108" w:type="dxa"/>
              <w:bottom w:w="0" w:type="dxa"/>
              <w:right w:w="108" w:type="dxa"/>
            </w:tcMar>
            <w:vAlign w:val="center"/>
            <w:hideMark/>
          </w:tcPr>
          <w:p w14:paraId="17AA2832" w14:textId="77777777" w:rsidR="00FD768E" w:rsidRPr="007F01EC" w:rsidRDefault="00FD768E" w:rsidP="00FD768E">
            <w:pPr>
              <w:spacing w:after="0"/>
              <w:jc w:val="center"/>
              <w:rPr>
                <w:rFonts w:ascii="Arial" w:hAnsi="Arial" w:cs="Arial"/>
                <w:sz w:val="18"/>
                <w:szCs w:val="18"/>
              </w:rPr>
            </w:pPr>
            <w:r w:rsidRPr="007F01EC">
              <w:rPr>
                <w:rFonts w:ascii="Arial" w:hAnsi="Arial" w:cs="Arial"/>
                <w:b/>
                <w:bCs/>
                <w:sz w:val="18"/>
                <w:szCs w:val="18"/>
              </w:rPr>
              <w:t>20km ISD</w:t>
            </w:r>
            <w:r w:rsidRPr="007F01EC">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5D4B30B" w14:textId="2988B648" w:rsidR="00FD768E" w:rsidRPr="00FD768E" w:rsidRDefault="00FD768E" w:rsidP="00FD768E">
            <w:pPr>
              <w:spacing w:after="0"/>
              <w:jc w:val="center"/>
              <w:rPr>
                <w:rFonts w:ascii="Arial" w:hAnsi="Arial" w:cs="Arial"/>
                <w:sz w:val="18"/>
                <w:szCs w:val="18"/>
              </w:rPr>
            </w:pPr>
            <w:r w:rsidRPr="00FD768E">
              <w:rPr>
                <w:rFonts w:ascii="Arial" w:eastAsiaTheme="minorEastAsia" w:hAnsi="Arial" w:cs="Arial"/>
                <w:color w:val="000000" w:themeColor="dark1"/>
                <w:kern w:val="24"/>
                <w:sz w:val="18"/>
                <w:szCs w:val="18"/>
              </w:rPr>
              <w:t>43.4%</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BE5A5A1" w14:textId="7CC5A572" w:rsidR="00FD768E" w:rsidRPr="00FD768E" w:rsidRDefault="00FD768E" w:rsidP="00FD768E">
            <w:pPr>
              <w:spacing w:after="0"/>
              <w:jc w:val="center"/>
              <w:rPr>
                <w:rFonts w:ascii="Arial" w:hAnsi="Arial" w:cs="Arial"/>
                <w:sz w:val="18"/>
                <w:szCs w:val="18"/>
              </w:rPr>
            </w:pPr>
            <w:r w:rsidRPr="00FD768E">
              <w:rPr>
                <w:rFonts w:ascii="Arial" w:eastAsiaTheme="minorEastAsia" w:hAnsi="Arial" w:cs="Arial"/>
                <w:color w:val="000000" w:themeColor="dark1"/>
                <w:kern w:val="24"/>
                <w:sz w:val="18"/>
                <w:szCs w:val="18"/>
              </w:rPr>
              <w:t>25.6%</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40FFC69" w14:textId="4568F695" w:rsidR="00FD768E" w:rsidRPr="00FD768E" w:rsidRDefault="00FD768E" w:rsidP="00FD768E">
            <w:pPr>
              <w:spacing w:after="0"/>
              <w:jc w:val="center"/>
              <w:rPr>
                <w:rFonts w:ascii="Arial" w:hAnsi="Arial" w:cs="Arial"/>
                <w:sz w:val="18"/>
                <w:szCs w:val="18"/>
              </w:rPr>
            </w:pPr>
            <w:r w:rsidRPr="00FD768E">
              <w:rPr>
                <w:rFonts w:ascii="Arial" w:eastAsiaTheme="minorEastAsia" w:hAnsi="Arial" w:cs="Arial"/>
                <w:color w:val="000000" w:themeColor="dark1"/>
                <w:kern w:val="24"/>
                <w:sz w:val="18"/>
                <w:szCs w:val="18"/>
              </w:rPr>
              <w:t>7.5%</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45329C6" w14:textId="66C888D2" w:rsidR="00FD768E" w:rsidRPr="00FD768E" w:rsidRDefault="00FD768E" w:rsidP="00FD768E">
            <w:pPr>
              <w:spacing w:after="0"/>
              <w:jc w:val="center"/>
              <w:rPr>
                <w:rFonts w:ascii="Arial" w:hAnsi="Arial" w:cs="Arial"/>
                <w:sz w:val="18"/>
                <w:szCs w:val="18"/>
              </w:rPr>
            </w:pPr>
            <w:r w:rsidRPr="00FD768E">
              <w:rPr>
                <w:rFonts w:ascii="Arial" w:eastAsiaTheme="minorEastAsia" w:hAnsi="Arial" w:cs="Arial"/>
                <w:color w:val="000000" w:themeColor="dark1"/>
                <w:kern w:val="24"/>
                <w:sz w:val="18"/>
                <w:szCs w:val="18"/>
              </w:rPr>
              <w:t>5.0%</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57684C4" w14:textId="3635C033" w:rsidR="00FD768E" w:rsidRPr="00FD768E" w:rsidRDefault="00FD768E" w:rsidP="00FD768E">
            <w:pPr>
              <w:spacing w:after="0"/>
              <w:jc w:val="center"/>
              <w:rPr>
                <w:rFonts w:ascii="Arial" w:hAnsi="Arial" w:cs="Arial"/>
                <w:sz w:val="18"/>
                <w:szCs w:val="18"/>
              </w:rPr>
            </w:pPr>
            <w:r w:rsidRPr="00FD768E">
              <w:rPr>
                <w:rFonts w:ascii="Arial" w:eastAsiaTheme="minorEastAsia" w:hAnsi="Arial" w:cs="Arial"/>
                <w:color w:val="000000" w:themeColor="dark1"/>
                <w:kern w:val="24"/>
                <w:sz w:val="18"/>
                <w:szCs w:val="18"/>
              </w:rPr>
              <w:t>3.7%</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ED04C5E" w14:textId="471B2B2F" w:rsidR="00FD768E" w:rsidRPr="00FD768E" w:rsidRDefault="00FD768E" w:rsidP="00FD768E">
            <w:pPr>
              <w:spacing w:after="0"/>
              <w:jc w:val="center"/>
              <w:rPr>
                <w:rFonts w:ascii="Arial" w:hAnsi="Arial" w:cs="Arial"/>
                <w:sz w:val="18"/>
                <w:szCs w:val="18"/>
              </w:rPr>
            </w:pPr>
            <w:r w:rsidRPr="00FD768E">
              <w:rPr>
                <w:rFonts w:ascii="Arial" w:eastAsiaTheme="minorEastAsia" w:hAnsi="Arial" w:cs="Arial"/>
                <w:color w:val="000000" w:themeColor="dark1"/>
                <w:kern w:val="24"/>
                <w:sz w:val="18"/>
                <w:szCs w:val="18"/>
              </w:rPr>
              <w:t>1.0%</w:t>
            </w:r>
          </w:p>
        </w:tc>
      </w:tr>
      <w:tr w:rsidR="00FD768E" w:rsidRPr="007F01EC" w14:paraId="3C1FB9C5" w14:textId="77777777" w:rsidTr="00FD768E">
        <w:trPr>
          <w:trHeight w:val="360"/>
          <w:jc w:val="center"/>
        </w:trPr>
        <w:tc>
          <w:tcPr>
            <w:tcW w:w="1774" w:type="dxa"/>
            <w:tcBorders>
              <w:right w:val="single" w:sz="4" w:space="0" w:color="auto"/>
            </w:tcBorders>
            <w:shd w:val="clear" w:color="auto" w:fill="auto"/>
            <w:tcMar>
              <w:top w:w="0" w:type="dxa"/>
              <w:left w:w="108" w:type="dxa"/>
              <w:bottom w:w="0" w:type="dxa"/>
              <w:right w:w="108" w:type="dxa"/>
            </w:tcMar>
            <w:vAlign w:val="center"/>
            <w:hideMark/>
          </w:tcPr>
          <w:p w14:paraId="09B6EFD0" w14:textId="77777777" w:rsidR="00FD768E" w:rsidRPr="007F01EC" w:rsidRDefault="00FD768E" w:rsidP="00FD768E">
            <w:pPr>
              <w:spacing w:after="0"/>
              <w:jc w:val="center"/>
              <w:rPr>
                <w:rFonts w:ascii="Arial" w:hAnsi="Arial" w:cs="Arial"/>
                <w:sz w:val="18"/>
                <w:szCs w:val="18"/>
              </w:rPr>
            </w:pPr>
            <w:r w:rsidRPr="007F01EC">
              <w:rPr>
                <w:rFonts w:ascii="Arial" w:hAnsi="Arial" w:cs="Arial"/>
                <w:b/>
                <w:bCs/>
                <w:sz w:val="18"/>
                <w:szCs w:val="18"/>
              </w:rPr>
              <w:t>30km ISD</w:t>
            </w:r>
            <w:r w:rsidRPr="007F01EC">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A1AA992" w14:textId="78548EED" w:rsidR="00FD768E" w:rsidRPr="00FD768E" w:rsidRDefault="00FD768E" w:rsidP="00FD768E">
            <w:pPr>
              <w:spacing w:after="0"/>
              <w:jc w:val="center"/>
              <w:rPr>
                <w:rFonts w:ascii="Arial" w:hAnsi="Arial" w:cs="Arial"/>
                <w:sz w:val="18"/>
                <w:szCs w:val="18"/>
              </w:rPr>
            </w:pPr>
            <w:r w:rsidRPr="00FD768E">
              <w:rPr>
                <w:rFonts w:ascii="Arial" w:eastAsiaTheme="minorEastAsia" w:hAnsi="Arial" w:cs="Arial"/>
                <w:color w:val="000000" w:themeColor="dark1"/>
                <w:kern w:val="24"/>
                <w:sz w:val="18"/>
                <w:szCs w:val="18"/>
              </w:rPr>
              <w:t>55.0%</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BE829EA" w14:textId="5EFC06AB" w:rsidR="00FD768E" w:rsidRPr="00FD768E" w:rsidRDefault="00FD768E" w:rsidP="00FD768E">
            <w:pPr>
              <w:spacing w:after="0"/>
              <w:jc w:val="center"/>
              <w:rPr>
                <w:rFonts w:ascii="Arial" w:hAnsi="Arial" w:cs="Arial"/>
                <w:sz w:val="18"/>
                <w:szCs w:val="18"/>
              </w:rPr>
            </w:pPr>
            <w:r w:rsidRPr="00FD768E">
              <w:rPr>
                <w:rFonts w:ascii="Arial" w:eastAsiaTheme="minorEastAsia" w:hAnsi="Arial" w:cs="Arial"/>
                <w:color w:val="000000" w:themeColor="dark1"/>
                <w:kern w:val="24"/>
                <w:sz w:val="18"/>
                <w:szCs w:val="18"/>
              </w:rPr>
              <w:t>48.0%</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49CFB15" w14:textId="0598AF9B" w:rsidR="00FD768E" w:rsidRPr="00FD768E" w:rsidRDefault="00FD768E" w:rsidP="00FD768E">
            <w:pPr>
              <w:spacing w:after="0"/>
              <w:jc w:val="center"/>
              <w:rPr>
                <w:rFonts w:ascii="Arial" w:hAnsi="Arial" w:cs="Arial"/>
                <w:sz w:val="18"/>
                <w:szCs w:val="18"/>
              </w:rPr>
            </w:pPr>
            <w:r w:rsidRPr="00FD768E">
              <w:rPr>
                <w:rFonts w:ascii="Arial" w:eastAsiaTheme="minorEastAsia" w:hAnsi="Arial" w:cs="Arial"/>
                <w:color w:val="000000" w:themeColor="dark1"/>
                <w:kern w:val="24"/>
                <w:sz w:val="18"/>
                <w:szCs w:val="18"/>
              </w:rPr>
              <w:t>28.8%</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5591EE2" w14:textId="4D958CD9" w:rsidR="00FD768E" w:rsidRPr="00FD768E" w:rsidRDefault="00FD768E" w:rsidP="00FD768E">
            <w:pPr>
              <w:spacing w:after="0"/>
              <w:jc w:val="center"/>
              <w:rPr>
                <w:rFonts w:ascii="Arial" w:hAnsi="Arial" w:cs="Arial"/>
                <w:sz w:val="18"/>
                <w:szCs w:val="18"/>
              </w:rPr>
            </w:pPr>
            <w:r w:rsidRPr="00FD768E">
              <w:rPr>
                <w:rFonts w:ascii="Arial" w:eastAsiaTheme="minorEastAsia" w:hAnsi="Arial" w:cs="Arial"/>
                <w:color w:val="000000" w:themeColor="dark1"/>
                <w:kern w:val="24"/>
                <w:sz w:val="18"/>
                <w:szCs w:val="18"/>
              </w:rPr>
              <w:t>12.5%</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7029E2B" w14:textId="7D493BDE" w:rsidR="00FD768E" w:rsidRPr="00FD768E" w:rsidRDefault="00FD768E" w:rsidP="00FD768E">
            <w:pPr>
              <w:spacing w:after="0"/>
              <w:jc w:val="center"/>
              <w:rPr>
                <w:rFonts w:ascii="Arial" w:hAnsi="Arial" w:cs="Arial"/>
                <w:sz w:val="18"/>
                <w:szCs w:val="18"/>
              </w:rPr>
            </w:pPr>
            <w:r w:rsidRPr="00FD768E">
              <w:rPr>
                <w:rFonts w:ascii="Arial" w:eastAsiaTheme="minorEastAsia" w:hAnsi="Arial" w:cs="Arial"/>
                <w:color w:val="000000" w:themeColor="dark1"/>
                <w:kern w:val="24"/>
                <w:sz w:val="18"/>
                <w:szCs w:val="18"/>
              </w:rPr>
              <w:t>2.6%</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A7A97D6" w14:textId="7D8AA815" w:rsidR="00FD768E" w:rsidRPr="00FD768E" w:rsidRDefault="00FD768E" w:rsidP="00FD768E">
            <w:pPr>
              <w:spacing w:after="0"/>
              <w:jc w:val="center"/>
              <w:rPr>
                <w:rFonts w:ascii="Arial" w:hAnsi="Arial" w:cs="Arial"/>
                <w:sz w:val="18"/>
                <w:szCs w:val="18"/>
              </w:rPr>
            </w:pPr>
            <w:r w:rsidRPr="00FD768E">
              <w:rPr>
                <w:rFonts w:ascii="Arial" w:eastAsiaTheme="minorEastAsia" w:hAnsi="Arial" w:cs="Arial"/>
                <w:color w:val="000000" w:themeColor="dark1"/>
                <w:kern w:val="24"/>
                <w:sz w:val="18"/>
                <w:szCs w:val="18"/>
              </w:rPr>
              <w:t>0.9%</w:t>
            </w:r>
          </w:p>
        </w:tc>
      </w:tr>
      <w:tr w:rsidR="00FD768E" w:rsidRPr="007F01EC" w14:paraId="5C53E0B4" w14:textId="77777777" w:rsidTr="00FD768E">
        <w:trPr>
          <w:trHeight w:val="330"/>
          <w:jc w:val="center"/>
        </w:trPr>
        <w:tc>
          <w:tcPr>
            <w:tcW w:w="1774" w:type="dxa"/>
            <w:tcBorders>
              <w:right w:val="single" w:sz="4" w:space="0" w:color="auto"/>
            </w:tcBorders>
            <w:shd w:val="clear" w:color="auto" w:fill="auto"/>
            <w:tcMar>
              <w:top w:w="0" w:type="dxa"/>
              <w:left w:w="108" w:type="dxa"/>
              <w:bottom w:w="0" w:type="dxa"/>
              <w:right w:w="108" w:type="dxa"/>
            </w:tcMar>
            <w:vAlign w:val="center"/>
            <w:hideMark/>
          </w:tcPr>
          <w:p w14:paraId="282689EB" w14:textId="77777777" w:rsidR="00FD768E" w:rsidRPr="007F01EC" w:rsidRDefault="00FD768E" w:rsidP="00FD768E">
            <w:pPr>
              <w:spacing w:after="0"/>
              <w:jc w:val="center"/>
              <w:rPr>
                <w:rFonts w:ascii="Arial" w:hAnsi="Arial" w:cs="Arial"/>
                <w:sz w:val="18"/>
                <w:szCs w:val="18"/>
              </w:rPr>
            </w:pPr>
            <w:r w:rsidRPr="007F01EC">
              <w:rPr>
                <w:rFonts w:ascii="Arial" w:hAnsi="Arial" w:cs="Arial"/>
                <w:b/>
                <w:bCs/>
                <w:sz w:val="18"/>
                <w:szCs w:val="18"/>
              </w:rPr>
              <w:t>40km ISD</w:t>
            </w:r>
            <w:r w:rsidRPr="007F01EC">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985BD8E" w14:textId="4B5F3852" w:rsidR="00FD768E" w:rsidRPr="00FD768E" w:rsidRDefault="00FD768E" w:rsidP="00FD768E">
            <w:pPr>
              <w:spacing w:after="0"/>
              <w:jc w:val="center"/>
              <w:rPr>
                <w:rFonts w:ascii="Arial" w:hAnsi="Arial" w:cs="Arial"/>
                <w:sz w:val="18"/>
                <w:szCs w:val="18"/>
              </w:rPr>
            </w:pPr>
            <w:r w:rsidRPr="00FD768E">
              <w:rPr>
                <w:rFonts w:ascii="Arial" w:eastAsiaTheme="minorEastAsia" w:hAnsi="Arial" w:cs="Arial"/>
                <w:color w:val="000000" w:themeColor="dark1"/>
                <w:kern w:val="24"/>
                <w:sz w:val="18"/>
                <w:szCs w:val="18"/>
              </w:rPr>
              <w:t>64.2%</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AC5F1D6" w14:textId="1F008406" w:rsidR="00FD768E" w:rsidRPr="00FD768E" w:rsidRDefault="00FD768E" w:rsidP="00FD768E">
            <w:pPr>
              <w:spacing w:after="0"/>
              <w:jc w:val="center"/>
              <w:rPr>
                <w:rFonts w:ascii="Arial" w:hAnsi="Arial" w:cs="Arial"/>
                <w:sz w:val="18"/>
                <w:szCs w:val="18"/>
              </w:rPr>
            </w:pPr>
            <w:r w:rsidRPr="00FD768E">
              <w:rPr>
                <w:rFonts w:ascii="Arial" w:eastAsiaTheme="minorEastAsia" w:hAnsi="Arial" w:cs="Arial"/>
                <w:color w:val="000000" w:themeColor="dark1"/>
                <w:kern w:val="24"/>
                <w:sz w:val="18"/>
                <w:szCs w:val="18"/>
              </w:rPr>
              <w:t>48.4%</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6DB853F" w14:textId="71D592AC" w:rsidR="00FD768E" w:rsidRPr="00FD768E" w:rsidRDefault="00FD768E" w:rsidP="00FD768E">
            <w:pPr>
              <w:spacing w:after="0"/>
              <w:jc w:val="center"/>
              <w:rPr>
                <w:rFonts w:ascii="Arial" w:hAnsi="Arial" w:cs="Arial"/>
                <w:sz w:val="18"/>
                <w:szCs w:val="18"/>
              </w:rPr>
            </w:pPr>
            <w:r w:rsidRPr="00FD768E">
              <w:rPr>
                <w:rFonts w:ascii="Arial" w:eastAsiaTheme="minorEastAsia" w:hAnsi="Arial" w:cs="Arial"/>
                <w:color w:val="000000" w:themeColor="dark1"/>
                <w:kern w:val="24"/>
                <w:sz w:val="18"/>
                <w:szCs w:val="18"/>
              </w:rPr>
              <w:t>28.8%</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E9387F2" w14:textId="2968CF0A" w:rsidR="00FD768E" w:rsidRPr="00FD768E" w:rsidRDefault="00FD768E" w:rsidP="00FD768E">
            <w:pPr>
              <w:spacing w:after="0"/>
              <w:jc w:val="center"/>
              <w:rPr>
                <w:rFonts w:ascii="Arial" w:hAnsi="Arial" w:cs="Arial"/>
                <w:sz w:val="18"/>
                <w:szCs w:val="18"/>
              </w:rPr>
            </w:pPr>
            <w:r w:rsidRPr="00FD768E">
              <w:rPr>
                <w:rFonts w:ascii="Arial" w:eastAsiaTheme="minorEastAsia" w:hAnsi="Arial" w:cs="Arial"/>
                <w:color w:val="000000" w:themeColor="dark1"/>
                <w:kern w:val="24"/>
                <w:sz w:val="18"/>
                <w:szCs w:val="18"/>
              </w:rPr>
              <w:t>13.8%</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CD32263" w14:textId="34DB8488" w:rsidR="00FD768E" w:rsidRPr="00FD768E" w:rsidRDefault="00FD768E" w:rsidP="00FD768E">
            <w:pPr>
              <w:spacing w:after="0"/>
              <w:jc w:val="center"/>
              <w:rPr>
                <w:rFonts w:ascii="Arial" w:hAnsi="Arial" w:cs="Arial"/>
                <w:sz w:val="18"/>
                <w:szCs w:val="18"/>
              </w:rPr>
            </w:pPr>
            <w:r w:rsidRPr="00FD768E">
              <w:rPr>
                <w:rFonts w:ascii="Arial" w:eastAsiaTheme="minorEastAsia" w:hAnsi="Arial" w:cs="Arial"/>
                <w:color w:val="000000" w:themeColor="dark1"/>
                <w:kern w:val="24"/>
                <w:sz w:val="18"/>
                <w:szCs w:val="18"/>
              </w:rPr>
              <w:t>3.4%</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ADAF0C8" w14:textId="64781D56" w:rsidR="00FD768E" w:rsidRPr="00FD768E" w:rsidRDefault="00FD768E" w:rsidP="00FD768E">
            <w:pPr>
              <w:spacing w:after="0"/>
              <w:jc w:val="center"/>
              <w:rPr>
                <w:rFonts w:ascii="Arial" w:hAnsi="Arial" w:cs="Arial"/>
                <w:sz w:val="18"/>
                <w:szCs w:val="18"/>
              </w:rPr>
            </w:pPr>
            <w:r w:rsidRPr="00FD768E">
              <w:rPr>
                <w:rFonts w:ascii="Arial" w:eastAsiaTheme="minorEastAsia" w:hAnsi="Arial" w:cs="Arial"/>
                <w:color w:val="000000" w:themeColor="dark1"/>
                <w:kern w:val="24"/>
                <w:sz w:val="18"/>
                <w:szCs w:val="18"/>
              </w:rPr>
              <w:t>0.5%</w:t>
            </w:r>
          </w:p>
        </w:tc>
      </w:tr>
      <w:tr w:rsidR="00FD768E" w:rsidRPr="007F01EC" w14:paraId="3E66CF0C" w14:textId="77777777" w:rsidTr="00FD768E">
        <w:trPr>
          <w:trHeight w:val="315"/>
          <w:jc w:val="center"/>
        </w:trPr>
        <w:tc>
          <w:tcPr>
            <w:tcW w:w="1774" w:type="dxa"/>
            <w:tcBorders>
              <w:right w:val="single" w:sz="4" w:space="0" w:color="auto"/>
            </w:tcBorders>
            <w:shd w:val="clear" w:color="auto" w:fill="auto"/>
            <w:tcMar>
              <w:top w:w="0" w:type="dxa"/>
              <w:left w:w="108" w:type="dxa"/>
              <w:bottom w:w="0" w:type="dxa"/>
              <w:right w:w="108" w:type="dxa"/>
            </w:tcMar>
            <w:vAlign w:val="center"/>
            <w:hideMark/>
          </w:tcPr>
          <w:p w14:paraId="18E02E23" w14:textId="77777777" w:rsidR="00FD768E" w:rsidRPr="007F01EC" w:rsidRDefault="00FD768E" w:rsidP="00FD768E">
            <w:pPr>
              <w:spacing w:after="0"/>
              <w:jc w:val="center"/>
              <w:rPr>
                <w:rFonts w:ascii="Arial" w:hAnsi="Arial" w:cs="Arial"/>
                <w:sz w:val="18"/>
                <w:szCs w:val="18"/>
              </w:rPr>
            </w:pPr>
            <w:r w:rsidRPr="007F01EC">
              <w:rPr>
                <w:rFonts w:ascii="Arial" w:hAnsi="Arial" w:cs="Arial"/>
                <w:b/>
                <w:bCs/>
                <w:sz w:val="18"/>
                <w:szCs w:val="18"/>
              </w:rPr>
              <w:t>50km ISD</w:t>
            </w:r>
            <w:r w:rsidRPr="007F01EC">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B56B8E6" w14:textId="6F0A5477" w:rsidR="00FD768E" w:rsidRPr="00FD768E" w:rsidRDefault="00FD768E" w:rsidP="00FD768E">
            <w:pPr>
              <w:spacing w:after="0"/>
              <w:jc w:val="center"/>
              <w:rPr>
                <w:rFonts w:ascii="Arial" w:hAnsi="Arial" w:cs="Arial"/>
                <w:sz w:val="18"/>
                <w:szCs w:val="18"/>
              </w:rPr>
            </w:pPr>
            <w:r w:rsidRPr="00FD768E">
              <w:rPr>
                <w:rFonts w:ascii="Arial" w:eastAsiaTheme="minorEastAsia" w:hAnsi="Arial" w:cs="Arial"/>
                <w:color w:val="000000" w:themeColor="dark1"/>
                <w:kern w:val="24"/>
                <w:sz w:val="18"/>
                <w:szCs w:val="18"/>
              </w:rPr>
              <w:t>64.7%</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90034A1" w14:textId="7A574C78" w:rsidR="00FD768E" w:rsidRPr="00FD768E" w:rsidRDefault="00FD768E" w:rsidP="00FD768E">
            <w:pPr>
              <w:spacing w:after="0"/>
              <w:jc w:val="center"/>
              <w:rPr>
                <w:rFonts w:ascii="Arial" w:hAnsi="Arial" w:cs="Arial"/>
                <w:sz w:val="18"/>
                <w:szCs w:val="18"/>
              </w:rPr>
            </w:pPr>
            <w:r w:rsidRPr="00FD768E">
              <w:rPr>
                <w:rFonts w:ascii="Arial" w:eastAsiaTheme="minorEastAsia" w:hAnsi="Arial" w:cs="Arial"/>
                <w:color w:val="000000" w:themeColor="dark1"/>
                <w:kern w:val="24"/>
                <w:sz w:val="18"/>
                <w:szCs w:val="18"/>
              </w:rPr>
              <w:t>46.1%</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7F0060B" w14:textId="021D7F86" w:rsidR="00FD768E" w:rsidRPr="00FD768E" w:rsidRDefault="00FD768E" w:rsidP="00FD768E">
            <w:pPr>
              <w:spacing w:after="0"/>
              <w:jc w:val="center"/>
              <w:rPr>
                <w:rFonts w:ascii="Arial" w:hAnsi="Arial" w:cs="Arial"/>
                <w:sz w:val="18"/>
                <w:szCs w:val="18"/>
              </w:rPr>
            </w:pPr>
            <w:r w:rsidRPr="00FD768E">
              <w:rPr>
                <w:rFonts w:ascii="Arial" w:eastAsiaTheme="minorEastAsia" w:hAnsi="Arial" w:cs="Arial"/>
                <w:color w:val="000000" w:themeColor="dark1"/>
                <w:kern w:val="24"/>
                <w:sz w:val="18"/>
                <w:szCs w:val="18"/>
              </w:rPr>
              <w:t>24.2%</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E2489B8" w14:textId="40B1E8C2" w:rsidR="00FD768E" w:rsidRPr="00FD768E" w:rsidRDefault="00FD768E" w:rsidP="00FD768E">
            <w:pPr>
              <w:spacing w:after="0"/>
              <w:jc w:val="center"/>
              <w:rPr>
                <w:rFonts w:ascii="Arial" w:hAnsi="Arial" w:cs="Arial"/>
                <w:sz w:val="18"/>
                <w:szCs w:val="18"/>
              </w:rPr>
            </w:pPr>
            <w:r w:rsidRPr="00FD768E">
              <w:rPr>
                <w:rFonts w:ascii="Arial" w:eastAsiaTheme="minorEastAsia" w:hAnsi="Arial" w:cs="Arial"/>
                <w:color w:val="000000" w:themeColor="dark1"/>
                <w:kern w:val="24"/>
                <w:sz w:val="18"/>
                <w:szCs w:val="18"/>
              </w:rPr>
              <w:t>7.5%</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AC43AC1" w14:textId="043B3359" w:rsidR="00FD768E" w:rsidRPr="00FD768E" w:rsidRDefault="00FD768E" w:rsidP="00FD768E">
            <w:pPr>
              <w:spacing w:after="0"/>
              <w:jc w:val="center"/>
              <w:rPr>
                <w:rFonts w:ascii="Arial" w:hAnsi="Arial" w:cs="Arial"/>
                <w:sz w:val="18"/>
                <w:szCs w:val="18"/>
              </w:rPr>
            </w:pPr>
            <w:r w:rsidRPr="00FD768E">
              <w:rPr>
                <w:rFonts w:ascii="Arial" w:eastAsiaTheme="minorEastAsia" w:hAnsi="Arial" w:cs="Arial"/>
                <w:color w:val="000000" w:themeColor="dark1"/>
                <w:kern w:val="24"/>
                <w:sz w:val="18"/>
                <w:szCs w:val="18"/>
              </w:rPr>
              <w:t>3.7%</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50EA899" w14:textId="6E2D91C8" w:rsidR="00FD768E" w:rsidRPr="00FD768E" w:rsidRDefault="00FD768E" w:rsidP="00FD768E">
            <w:pPr>
              <w:spacing w:after="0"/>
              <w:jc w:val="center"/>
              <w:rPr>
                <w:rFonts w:ascii="Arial" w:hAnsi="Arial" w:cs="Arial"/>
                <w:sz w:val="18"/>
                <w:szCs w:val="18"/>
              </w:rPr>
            </w:pPr>
            <w:r w:rsidRPr="00FD768E">
              <w:rPr>
                <w:rFonts w:ascii="Arial" w:eastAsiaTheme="minorEastAsia" w:hAnsi="Arial" w:cs="Arial"/>
                <w:color w:val="000000" w:themeColor="dark1"/>
                <w:kern w:val="24"/>
                <w:sz w:val="18"/>
                <w:szCs w:val="18"/>
              </w:rPr>
              <w:t>3.2%</w:t>
            </w:r>
          </w:p>
        </w:tc>
      </w:tr>
    </w:tbl>
    <w:p w14:paraId="4746D009" w14:textId="1ED70D8D" w:rsidR="00846C86" w:rsidRDefault="00846C86" w:rsidP="008D5969">
      <w:pPr>
        <w:pStyle w:val="Heading4"/>
        <w:spacing w:before="360"/>
      </w:pPr>
      <w:r>
        <w:t xml:space="preserve">HAPS </w:t>
      </w:r>
      <w:r w:rsidR="004D6D7D">
        <w:t>U</w:t>
      </w:r>
      <w:r>
        <w:t xml:space="preserve">L </w:t>
      </w:r>
      <w:r w:rsidR="004A7896">
        <w:t>interfering with</w:t>
      </w:r>
      <w:r>
        <w:t xml:space="preserve"> HAPS </w:t>
      </w:r>
      <w:r w:rsidR="004D6D7D">
        <w:t>U</w:t>
      </w:r>
      <w:r>
        <w:t>L</w:t>
      </w:r>
    </w:p>
    <w:p w14:paraId="6C58F7A3" w14:textId="235654A0" w:rsidR="00BA3E36" w:rsidRDefault="00BA3E36" w:rsidP="00EF3D1F">
      <w:pPr>
        <w:pStyle w:val="Caption"/>
        <w:spacing w:before="240" w:after="120"/>
        <w:rPr>
          <w:lang w:val="en-GB"/>
        </w:rPr>
      </w:pPr>
      <w:r>
        <w:t xml:space="preserve">Table </w:t>
      </w:r>
      <w:r w:rsidR="00D4291F">
        <w:fldChar w:fldCharType="begin"/>
      </w:r>
      <w:r w:rsidR="00D4291F">
        <w:instrText xml:space="preserve"> SEQ Table \* ARABIC </w:instrText>
      </w:r>
      <w:r w:rsidR="00D4291F">
        <w:fldChar w:fldCharType="separate"/>
      </w:r>
      <w:r w:rsidR="004F5129">
        <w:rPr>
          <w:noProof/>
        </w:rPr>
        <w:t>3</w:t>
      </w:r>
      <w:r w:rsidR="00D4291F">
        <w:rPr>
          <w:noProof/>
        </w:rPr>
        <w:fldChar w:fldCharType="end"/>
      </w:r>
      <w:r>
        <w:t xml:space="preserve">. </w:t>
      </w:r>
      <w:r w:rsidR="00FE50FE">
        <w:t xml:space="preserve">Degradation of </w:t>
      </w:r>
      <w:r w:rsidR="004F5129">
        <w:t>U</w:t>
      </w:r>
      <w:r w:rsidR="00FE50FE">
        <w:t>L average throughput in HAPS system</w:t>
      </w:r>
    </w:p>
    <w:tbl>
      <w:tblPr>
        <w:tblW w:w="6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74"/>
        <w:gridCol w:w="757"/>
        <w:gridCol w:w="778"/>
        <w:gridCol w:w="798"/>
        <w:gridCol w:w="857"/>
        <w:gridCol w:w="818"/>
        <w:gridCol w:w="778"/>
      </w:tblGrid>
      <w:tr w:rsidR="00D361E5" w:rsidRPr="00774740" w14:paraId="689EFFF9" w14:textId="77777777" w:rsidTr="006C08FC">
        <w:trPr>
          <w:trHeight w:val="318"/>
          <w:jc w:val="center"/>
        </w:trPr>
        <w:tc>
          <w:tcPr>
            <w:tcW w:w="1774" w:type="dxa"/>
            <w:shd w:val="clear" w:color="auto" w:fill="auto"/>
            <w:tcMar>
              <w:top w:w="11" w:type="dxa"/>
              <w:left w:w="108" w:type="dxa"/>
              <w:bottom w:w="11" w:type="dxa"/>
              <w:right w:w="108" w:type="dxa"/>
            </w:tcMar>
            <w:vAlign w:val="center"/>
            <w:hideMark/>
          </w:tcPr>
          <w:p w14:paraId="09BFE315" w14:textId="77777777" w:rsidR="00D361E5" w:rsidRPr="00774740" w:rsidRDefault="00D361E5" w:rsidP="00D86B23">
            <w:pPr>
              <w:spacing w:after="0"/>
              <w:jc w:val="center"/>
              <w:rPr>
                <w:rFonts w:ascii="Arial" w:hAnsi="Arial" w:cs="Arial"/>
                <w:sz w:val="18"/>
                <w:szCs w:val="18"/>
              </w:rPr>
            </w:pPr>
            <w:r w:rsidRPr="00774740">
              <w:rPr>
                <w:rFonts w:ascii="Arial" w:hAnsi="Arial" w:cs="Arial"/>
                <w:b/>
                <w:bCs/>
                <w:sz w:val="18"/>
                <w:szCs w:val="18"/>
              </w:rPr>
              <w:t>ACIR [dB]</w:t>
            </w:r>
          </w:p>
        </w:tc>
        <w:tc>
          <w:tcPr>
            <w:tcW w:w="757" w:type="dxa"/>
            <w:tcBorders>
              <w:bottom w:val="single" w:sz="4" w:space="0" w:color="auto"/>
            </w:tcBorders>
            <w:shd w:val="clear" w:color="auto" w:fill="auto"/>
            <w:tcMar>
              <w:top w:w="11" w:type="dxa"/>
              <w:left w:w="108" w:type="dxa"/>
              <w:bottom w:w="11" w:type="dxa"/>
              <w:right w:w="108" w:type="dxa"/>
            </w:tcMar>
            <w:vAlign w:val="center"/>
            <w:hideMark/>
          </w:tcPr>
          <w:p w14:paraId="217742EB" w14:textId="77777777" w:rsidR="00D361E5" w:rsidRPr="00774740" w:rsidRDefault="00D361E5" w:rsidP="00D86B23">
            <w:pPr>
              <w:spacing w:after="0"/>
              <w:jc w:val="center"/>
              <w:rPr>
                <w:rFonts w:ascii="Arial" w:hAnsi="Arial" w:cs="Arial"/>
                <w:sz w:val="18"/>
                <w:szCs w:val="18"/>
              </w:rPr>
            </w:pPr>
            <w:r w:rsidRPr="00774740">
              <w:rPr>
                <w:rFonts w:ascii="Arial" w:hAnsi="Arial" w:cs="Arial"/>
                <w:b/>
                <w:bCs/>
                <w:sz w:val="18"/>
                <w:szCs w:val="18"/>
              </w:rPr>
              <w:t>5</w:t>
            </w:r>
          </w:p>
        </w:tc>
        <w:tc>
          <w:tcPr>
            <w:tcW w:w="778" w:type="dxa"/>
            <w:tcBorders>
              <w:bottom w:val="single" w:sz="4" w:space="0" w:color="auto"/>
            </w:tcBorders>
            <w:shd w:val="clear" w:color="auto" w:fill="auto"/>
            <w:tcMar>
              <w:top w:w="11" w:type="dxa"/>
              <w:left w:w="108" w:type="dxa"/>
              <w:bottom w:w="11" w:type="dxa"/>
              <w:right w:w="108" w:type="dxa"/>
            </w:tcMar>
            <w:vAlign w:val="center"/>
            <w:hideMark/>
          </w:tcPr>
          <w:p w14:paraId="774F043D" w14:textId="77777777" w:rsidR="00D361E5" w:rsidRPr="00774740" w:rsidRDefault="00D361E5" w:rsidP="00D86B23">
            <w:pPr>
              <w:spacing w:after="0"/>
              <w:jc w:val="center"/>
              <w:rPr>
                <w:rFonts w:ascii="Arial" w:hAnsi="Arial" w:cs="Arial"/>
                <w:sz w:val="18"/>
                <w:szCs w:val="18"/>
              </w:rPr>
            </w:pPr>
            <w:r w:rsidRPr="00774740">
              <w:rPr>
                <w:rFonts w:ascii="Arial" w:hAnsi="Arial" w:cs="Arial"/>
                <w:b/>
                <w:bCs/>
                <w:sz w:val="18"/>
                <w:szCs w:val="18"/>
              </w:rPr>
              <w:t>10</w:t>
            </w:r>
          </w:p>
        </w:tc>
        <w:tc>
          <w:tcPr>
            <w:tcW w:w="798" w:type="dxa"/>
            <w:tcBorders>
              <w:bottom w:val="single" w:sz="4" w:space="0" w:color="auto"/>
            </w:tcBorders>
            <w:shd w:val="clear" w:color="auto" w:fill="auto"/>
            <w:tcMar>
              <w:top w:w="11" w:type="dxa"/>
              <w:left w:w="108" w:type="dxa"/>
              <w:bottom w:w="11" w:type="dxa"/>
              <w:right w:w="108" w:type="dxa"/>
            </w:tcMar>
            <w:vAlign w:val="center"/>
            <w:hideMark/>
          </w:tcPr>
          <w:p w14:paraId="2D629451" w14:textId="77777777" w:rsidR="00D361E5" w:rsidRPr="00774740" w:rsidRDefault="00D361E5" w:rsidP="00D86B23">
            <w:pPr>
              <w:spacing w:after="0"/>
              <w:jc w:val="center"/>
              <w:rPr>
                <w:rFonts w:ascii="Arial" w:hAnsi="Arial" w:cs="Arial"/>
                <w:sz w:val="18"/>
                <w:szCs w:val="18"/>
              </w:rPr>
            </w:pPr>
            <w:r w:rsidRPr="00774740">
              <w:rPr>
                <w:rFonts w:ascii="Arial" w:hAnsi="Arial" w:cs="Arial"/>
                <w:b/>
                <w:bCs/>
                <w:sz w:val="18"/>
                <w:szCs w:val="18"/>
              </w:rPr>
              <w:t>15</w:t>
            </w:r>
          </w:p>
        </w:tc>
        <w:tc>
          <w:tcPr>
            <w:tcW w:w="857" w:type="dxa"/>
            <w:tcBorders>
              <w:bottom w:val="single" w:sz="4" w:space="0" w:color="auto"/>
            </w:tcBorders>
            <w:shd w:val="clear" w:color="auto" w:fill="auto"/>
            <w:tcMar>
              <w:top w:w="11" w:type="dxa"/>
              <w:left w:w="108" w:type="dxa"/>
              <w:bottom w:w="11" w:type="dxa"/>
              <w:right w:w="108" w:type="dxa"/>
            </w:tcMar>
            <w:vAlign w:val="center"/>
            <w:hideMark/>
          </w:tcPr>
          <w:p w14:paraId="39E0C084" w14:textId="77777777" w:rsidR="00D361E5" w:rsidRPr="00774740" w:rsidRDefault="00D361E5" w:rsidP="00D86B23">
            <w:pPr>
              <w:spacing w:after="0"/>
              <w:jc w:val="center"/>
              <w:rPr>
                <w:rFonts w:ascii="Arial" w:hAnsi="Arial" w:cs="Arial"/>
                <w:sz w:val="18"/>
                <w:szCs w:val="18"/>
              </w:rPr>
            </w:pPr>
            <w:r w:rsidRPr="00774740">
              <w:rPr>
                <w:rFonts w:ascii="Arial" w:hAnsi="Arial" w:cs="Arial"/>
                <w:b/>
                <w:bCs/>
                <w:sz w:val="18"/>
                <w:szCs w:val="18"/>
              </w:rPr>
              <w:t>20</w:t>
            </w:r>
          </w:p>
        </w:tc>
        <w:tc>
          <w:tcPr>
            <w:tcW w:w="818" w:type="dxa"/>
            <w:tcBorders>
              <w:bottom w:val="single" w:sz="4" w:space="0" w:color="auto"/>
            </w:tcBorders>
            <w:shd w:val="clear" w:color="auto" w:fill="auto"/>
            <w:tcMar>
              <w:top w:w="11" w:type="dxa"/>
              <w:left w:w="108" w:type="dxa"/>
              <w:bottom w:w="11" w:type="dxa"/>
              <w:right w:w="108" w:type="dxa"/>
            </w:tcMar>
            <w:vAlign w:val="center"/>
            <w:hideMark/>
          </w:tcPr>
          <w:p w14:paraId="7E4660AA" w14:textId="77777777" w:rsidR="00D361E5" w:rsidRPr="00774740" w:rsidRDefault="00D361E5" w:rsidP="00D86B23">
            <w:pPr>
              <w:spacing w:after="0"/>
              <w:jc w:val="center"/>
              <w:rPr>
                <w:rFonts w:ascii="Arial" w:hAnsi="Arial" w:cs="Arial"/>
                <w:sz w:val="18"/>
                <w:szCs w:val="18"/>
              </w:rPr>
            </w:pPr>
            <w:r w:rsidRPr="00774740">
              <w:rPr>
                <w:rFonts w:ascii="Arial" w:hAnsi="Arial" w:cs="Arial"/>
                <w:b/>
                <w:bCs/>
                <w:sz w:val="18"/>
                <w:szCs w:val="18"/>
              </w:rPr>
              <w:t>25</w:t>
            </w:r>
          </w:p>
        </w:tc>
        <w:tc>
          <w:tcPr>
            <w:tcW w:w="778" w:type="dxa"/>
            <w:tcBorders>
              <w:bottom w:val="single" w:sz="4" w:space="0" w:color="auto"/>
            </w:tcBorders>
            <w:shd w:val="clear" w:color="auto" w:fill="auto"/>
            <w:tcMar>
              <w:top w:w="11" w:type="dxa"/>
              <w:left w:w="108" w:type="dxa"/>
              <w:bottom w:w="11" w:type="dxa"/>
              <w:right w:w="108" w:type="dxa"/>
            </w:tcMar>
            <w:vAlign w:val="center"/>
            <w:hideMark/>
          </w:tcPr>
          <w:p w14:paraId="6CF75C5B" w14:textId="77777777" w:rsidR="00D361E5" w:rsidRPr="00774740" w:rsidRDefault="00D361E5" w:rsidP="00D86B23">
            <w:pPr>
              <w:spacing w:after="0"/>
              <w:jc w:val="center"/>
              <w:rPr>
                <w:rFonts w:ascii="Arial" w:hAnsi="Arial" w:cs="Arial"/>
                <w:sz w:val="18"/>
                <w:szCs w:val="18"/>
              </w:rPr>
            </w:pPr>
            <w:r w:rsidRPr="00774740">
              <w:rPr>
                <w:rFonts w:ascii="Arial" w:hAnsi="Arial" w:cs="Arial"/>
                <w:b/>
                <w:bCs/>
                <w:sz w:val="18"/>
                <w:szCs w:val="18"/>
              </w:rPr>
              <w:t>30</w:t>
            </w:r>
          </w:p>
        </w:tc>
      </w:tr>
      <w:tr w:rsidR="006C08FC" w:rsidRPr="00774740" w14:paraId="3B4773BA" w14:textId="77777777" w:rsidTr="006C08FC">
        <w:trPr>
          <w:trHeight w:val="329"/>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36CEE978" w14:textId="77777777" w:rsidR="006C08FC" w:rsidRPr="00774740" w:rsidRDefault="006C08FC" w:rsidP="006C08FC">
            <w:pPr>
              <w:spacing w:after="0"/>
              <w:jc w:val="center"/>
              <w:rPr>
                <w:rFonts w:ascii="Arial" w:hAnsi="Arial" w:cs="Arial"/>
                <w:sz w:val="18"/>
                <w:szCs w:val="18"/>
              </w:rPr>
            </w:pPr>
            <w:r w:rsidRPr="00774740">
              <w:rPr>
                <w:rFonts w:ascii="Arial" w:hAnsi="Arial" w:cs="Arial"/>
                <w:b/>
                <w:bCs/>
                <w:sz w:val="18"/>
                <w:szCs w:val="18"/>
              </w:rPr>
              <w:lastRenderedPageBreak/>
              <w:t>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ADF7DA8" w14:textId="68C13A5A" w:rsidR="006C08FC" w:rsidRPr="006C08FC" w:rsidRDefault="006C08FC" w:rsidP="006C08FC">
            <w:pPr>
              <w:spacing w:after="0"/>
              <w:jc w:val="center"/>
              <w:rPr>
                <w:rFonts w:ascii="Arial" w:hAnsi="Arial" w:cs="Arial"/>
                <w:sz w:val="18"/>
                <w:szCs w:val="18"/>
              </w:rPr>
            </w:pPr>
            <w:r w:rsidRPr="006C08FC">
              <w:rPr>
                <w:rFonts w:ascii="Arial" w:eastAsiaTheme="minorEastAsia" w:hAnsi="Arial" w:cs="Arial"/>
                <w:color w:val="000000" w:themeColor="dark1"/>
                <w:kern w:val="24"/>
                <w:sz w:val="18"/>
                <w:szCs w:val="18"/>
              </w:rPr>
              <w:t>9.7%</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AE46070" w14:textId="57E882D5" w:rsidR="006C08FC" w:rsidRPr="006C08FC" w:rsidRDefault="006C08FC" w:rsidP="006C08FC">
            <w:pPr>
              <w:spacing w:after="0"/>
              <w:jc w:val="center"/>
              <w:rPr>
                <w:rFonts w:ascii="Arial" w:hAnsi="Arial" w:cs="Arial"/>
                <w:sz w:val="18"/>
                <w:szCs w:val="18"/>
              </w:rPr>
            </w:pPr>
            <w:r w:rsidRPr="006C08FC">
              <w:rPr>
                <w:rFonts w:ascii="Arial" w:eastAsiaTheme="minorEastAsia" w:hAnsi="Arial" w:cs="Arial"/>
                <w:color w:val="000000" w:themeColor="dark1"/>
                <w:kern w:val="24"/>
                <w:sz w:val="18"/>
                <w:szCs w:val="18"/>
              </w:rPr>
              <w:t>4.7%</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6546A54" w14:textId="0DF0140D" w:rsidR="006C08FC" w:rsidRPr="006C08FC" w:rsidRDefault="006C08FC" w:rsidP="006C08FC">
            <w:pPr>
              <w:spacing w:after="0"/>
              <w:jc w:val="center"/>
              <w:rPr>
                <w:rFonts w:ascii="Arial" w:hAnsi="Arial" w:cs="Arial"/>
                <w:sz w:val="18"/>
                <w:szCs w:val="18"/>
              </w:rPr>
            </w:pPr>
            <w:r w:rsidRPr="006C08FC">
              <w:rPr>
                <w:rFonts w:ascii="Arial" w:eastAsiaTheme="minorEastAsia" w:hAnsi="Arial" w:cs="Arial"/>
                <w:color w:val="000000" w:themeColor="dark1"/>
                <w:kern w:val="24"/>
                <w:sz w:val="18"/>
                <w:szCs w:val="18"/>
              </w:rPr>
              <w:t>1.7%</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F7FD07D" w14:textId="4E3DF510" w:rsidR="006C08FC" w:rsidRPr="006C08FC" w:rsidRDefault="006C08FC" w:rsidP="006C08FC">
            <w:pPr>
              <w:spacing w:after="0"/>
              <w:jc w:val="center"/>
              <w:rPr>
                <w:rFonts w:ascii="Arial" w:hAnsi="Arial" w:cs="Arial"/>
                <w:sz w:val="18"/>
                <w:szCs w:val="18"/>
              </w:rPr>
            </w:pPr>
            <w:r w:rsidRPr="006C08FC">
              <w:rPr>
                <w:rFonts w:ascii="Arial" w:eastAsiaTheme="minorEastAsia" w:hAnsi="Arial" w:cs="Arial"/>
                <w:color w:val="000000" w:themeColor="dark1"/>
                <w:kern w:val="24"/>
                <w:sz w:val="18"/>
                <w:szCs w:val="18"/>
              </w:rPr>
              <w:t>0.6%</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56E1930" w14:textId="39EF4573" w:rsidR="006C08FC" w:rsidRPr="006C08FC" w:rsidRDefault="006C08FC" w:rsidP="006C08FC">
            <w:pPr>
              <w:spacing w:after="0"/>
              <w:jc w:val="center"/>
              <w:rPr>
                <w:rFonts w:ascii="Arial" w:hAnsi="Arial" w:cs="Arial"/>
                <w:sz w:val="18"/>
                <w:szCs w:val="18"/>
              </w:rPr>
            </w:pPr>
            <w:r w:rsidRPr="006C08FC">
              <w:rPr>
                <w:rFonts w:ascii="Arial" w:eastAsiaTheme="minorEastAsia" w:hAnsi="Arial" w:cs="Arial"/>
                <w:color w:val="000000" w:themeColor="dark1"/>
                <w:kern w:val="24"/>
                <w:sz w:val="18"/>
                <w:szCs w:val="18"/>
              </w:rPr>
              <w:t>0.3%</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BC90EBF" w14:textId="2B481011" w:rsidR="006C08FC" w:rsidRPr="006C08FC" w:rsidRDefault="006C08FC" w:rsidP="006C08FC">
            <w:pPr>
              <w:spacing w:after="0"/>
              <w:jc w:val="center"/>
              <w:rPr>
                <w:rFonts w:ascii="Arial" w:hAnsi="Arial" w:cs="Arial"/>
                <w:sz w:val="18"/>
                <w:szCs w:val="18"/>
              </w:rPr>
            </w:pPr>
            <w:r w:rsidRPr="006C08FC">
              <w:rPr>
                <w:rFonts w:ascii="Arial" w:eastAsiaTheme="minorEastAsia" w:hAnsi="Arial" w:cs="Arial"/>
                <w:color w:val="000000" w:themeColor="dark1"/>
                <w:kern w:val="24"/>
                <w:sz w:val="18"/>
                <w:szCs w:val="18"/>
              </w:rPr>
              <w:t>0.2%</w:t>
            </w:r>
          </w:p>
        </w:tc>
      </w:tr>
      <w:tr w:rsidR="006C08FC" w:rsidRPr="00774740" w14:paraId="7AE15818" w14:textId="77777777" w:rsidTr="006C08FC">
        <w:trPr>
          <w:trHeight w:val="345"/>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3F2F8535" w14:textId="77777777" w:rsidR="006C08FC" w:rsidRPr="00774740" w:rsidRDefault="006C08FC" w:rsidP="006C08FC">
            <w:pPr>
              <w:spacing w:after="0"/>
              <w:jc w:val="center"/>
              <w:rPr>
                <w:rFonts w:ascii="Arial" w:hAnsi="Arial" w:cs="Arial"/>
                <w:sz w:val="18"/>
                <w:szCs w:val="18"/>
              </w:rPr>
            </w:pPr>
            <w:r w:rsidRPr="00774740">
              <w:rPr>
                <w:rFonts w:ascii="Arial" w:hAnsi="Arial" w:cs="Arial"/>
                <w:b/>
                <w:bCs/>
                <w:sz w:val="18"/>
                <w:szCs w:val="18"/>
              </w:rPr>
              <w:t>10km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D16058B" w14:textId="069D1400" w:rsidR="006C08FC" w:rsidRPr="006C08FC" w:rsidRDefault="006C08FC" w:rsidP="006C08FC">
            <w:pPr>
              <w:spacing w:after="0"/>
              <w:jc w:val="center"/>
              <w:rPr>
                <w:rFonts w:ascii="Arial" w:hAnsi="Arial" w:cs="Arial"/>
                <w:sz w:val="18"/>
                <w:szCs w:val="18"/>
              </w:rPr>
            </w:pPr>
            <w:r w:rsidRPr="006C08FC">
              <w:rPr>
                <w:rFonts w:ascii="Arial" w:eastAsiaTheme="minorEastAsia" w:hAnsi="Arial" w:cs="Arial"/>
                <w:color w:val="000000" w:themeColor="dark1"/>
                <w:kern w:val="24"/>
                <w:sz w:val="18"/>
                <w:szCs w:val="18"/>
              </w:rPr>
              <w:t>9.4%</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0DF5D51" w14:textId="531503D7" w:rsidR="006C08FC" w:rsidRPr="006C08FC" w:rsidRDefault="006C08FC" w:rsidP="006C08FC">
            <w:pPr>
              <w:spacing w:after="0"/>
              <w:jc w:val="center"/>
              <w:rPr>
                <w:rFonts w:ascii="Arial" w:hAnsi="Arial" w:cs="Arial"/>
                <w:sz w:val="18"/>
                <w:szCs w:val="18"/>
              </w:rPr>
            </w:pPr>
            <w:r w:rsidRPr="006C08FC">
              <w:rPr>
                <w:rFonts w:ascii="Arial" w:eastAsiaTheme="minorEastAsia" w:hAnsi="Arial" w:cs="Arial"/>
                <w:color w:val="000000" w:themeColor="dark1"/>
                <w:kern w:val="24"/>
                <w:sz w:val="18"/>
                <w:szCs w:val="18"/>
              </w:rPr>
              <w:t>4.6%</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40BD2A1" w14:textId="68411FA7" w:rsidR="006C08FC" w:rsidRPr="006C08FC" w:rsidRDefault="006C08FC" w:rsidP="006C08FC">
            <w:pPr>
              <w:spacing w:after="0"/>
              <w:jc w:val="center"/>
              <w:rPr>
                <w:rFonts w:ascii="Arial" w:hAnsi="Arial" w:cs="Arial"/>
                <w:sz w:val="18"/>
                <w:szCs w:val="18"/>
              </w:rPr>
            </w:pPr>
            <w:r w:rsidRPr="006C08FC">
              <w:rPr>
                <w:rFonts w:ascii="Arial" w:eastAsiaTheme="minorEastAsia" w:hAnsi="Arial" w:cs="Arial"/>
                <w:color w:val="000000" w:themeColor="dark1"/>
                <w:kern w:val="24"/>
                <w:sz w:val="18"/>
                <w:szCs w:val="18"/>
              </w:rPr>
              <w:t>1.6%</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49C3B0A" w14:textId="25682DA0" w:rsidR="006C08FC" w:rsidRPr="006C08FC" w:rsidRDefault="006C08FC" w:rsidP="006C08FC">
            <w:pPr>
              <w:spacing w:after="0"/>
              <w:jc w:val="center"/>
              <w:rPr>
                <w:rFonts w:ascii="Arial" w:hAnsi="Arial" w:cs="Arial"/>
                <w:sz w:val="18"/>
                <w:szCs w:val="18"/>
              </w:rPr>
            </w:pPr>
            <w:r w:rsidRPr="006C08FC">
              <w:rPr>
                <w:rFonts w:ascii="Arial" w:eastAsiaTheme="minorEastAsia" w:hAnsi="Arial" w:cs="Arial"/>
                <w:color w:val="000000" w:themeColor="dark1"/>
                <w:kern w:val="24"/>
                <w:sz w:val="18"/>
                <w:szCs w:val="18"/>
              </w:rPr>
              <w:t>0.5%</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891AC39" w14:textId="28AB1271" w:rsidR="006C08FC" w:rsidRPr="006C08FC" w:rsidRDefault="006C08FC" w:rsidP="006C08FC">
            <w:pPr>
              <w:spacing w:after="0"/>
              <w:jc w:val="center"/>
              <w:rPr>
                <w:rFonts w:ascii="Arial" w:hAnsi="Arial" w:cs="Arial"/>
                <w:sz w:val="18"/>
                <w:szCs w:val="18"/>
              </w:rPr>
            </w:pPr>
            <w:r w:rsidRPr="006C08FC">
              <w:rPr>
                <w:rFonts w:ascii="Arial" w:eastAsiaTheme="minorEastAsia" w:hAnsi="Arial" w:cs="Arial"/>
                <w:color w:val="000000" w:themeColor="dark1"/>
                <w:kern w:val="24"/>
                <w:sz w:val="18"/>
                <w:szCs w:val="18"/>
              </w:rPr>
              <w:t>0.2%</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788EC63" w14:textId="45EF3F2F" w:rsidR="006C08FC" w:rsidRPr="006C08FC" w:rsidRDefault="006C08FC" w:rsidP="006C08FC">
            <w:pPr>
              <w:spacing w:after="0"/>
              <w:jc w:val="center"/>
              <w:rPr>
                <w:rFonts w:ascii="Arial" w:hAnsi="Arial" w:cs="Arial"/>
                <w:sz w:val="18"/>
                <w:szCs w:val="18"/>
              </w:rPr>
            </w:pPr>
            <w:r w:rsidRPr="006C08FC">
              <w:rPr>
                <w:rFonts w:ascii="Arial" w:eastAsiaTheme="minorEastAsia" w:hAnsi="Arial" w:cs="Arial"/>
                <w:color w:val="000000" w:themeColor="dark1"/>
                <w:kern w:val="24"/>
                <w:sz w:val="18"/>
                <w:szCs w:val="18"/>
              </w:rPr>
              <w:t>0.1%</w:t>
            </w:r>
          </w:p>
        </w:tc>
      </w:tr>
      <w:tr w:rsidR="006C08FC" w:rsidRPr="00774740" w14:paraId="3A9AC666" w14:textId="77777777" w:rsidTr="006C08FC">
        <w:trPr>
          <w:trHeight w:val="345"/>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31FD9186" w14:textId="77777777" w:rsidR="006C08FC" w:rsidRPr="00774740" w:rsidRDefault="006C08FC" w:rsidP="006C08FC">
            <w:pPr>
              <w:spacing w:after="0"/>
              <w:jc w:val="center"/>
              <w:rPr>
                <w:rFonts w:ascii="Arial" w:hAnsi="Arial" w:cs="Arial"/>
                <w:sz w:val="18"/>
                <w:szCs w:val="18"/>
              </w:rPr>
            </w:pPr>
            <w:r w:rsidRPr="00774740">
              <w:rPr>
                <w:rFonts w:ascii="Arial" w:hAnsi="Arial" w:cs="Arial"/>
                <w:b/>
                <w:bCs/>
                <w:sz w:val="18"/>
                <w:szCs w:val="18"/>
              </w:rPr>
              <w:t>20km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7C47E72" w14:textId="0657C884" w:rsidR="006C08FC" w:rsidRPr="006C08FC" w:rsidRDefault="006C08FC" w:rsidP="006C08FC">
            <w:pPr>
              <w:spacing w:after="0"/>
              <w:jc w:val="center"/>
              <w:rPr>
                <w:rFonts w:ascii="Arial" w:hAnsi="Arial" w:cs="Arial"/>
                <w:sz w:val="18"/>
                <w:szCs w:val="18"/>
              </w:rPr>
            </w:pPr>
            <w:r w:rsidRPr="006C08FC">
              <w:rPr>
                <w:rFonts w:ascii="Arial" w:eastAsiaTheme="minorEastAsia" w:hAnsi="Arial" w:cs="Arial"/>
                <w:color w:val="000000" w:themeColor="dark1"/>
                <w:kern w:val="24"/>
                <w:sz w:val="18"/>
                <w:szCs w:val="18"/>
              </w:rPr>
              <w:t>9.3%</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833C12A" w14:textId="70B42CA4" w:rsidR="006C08FC" w:rsidRPr="006C08FC" w:rsidRDefault="006C08FC" w:rsidP="006C08FC">
            <w:pPr>
              <w:spacing w:after="0"/>
              <w:jc w:val="center"/>
              <w:rPr>
                <w:rFonts w:ascii="Arial" w:hAnsi="Arial" w:cs="Arial"/>
                <w:sz w:val="18"/>
                <w:szCs w:val="18"/>
              </w:rPr>
            </w:pPr>
            <w:r w:rsidRPr="006C08FC">
              <w:rPr>
                <w:rFonts w:ascii="Arial" w:eastAsiaTheme="minorEastAsia" w:hAnsi="Arial" w:cs="Arial"/>
                <w:color w:val="000000" w:themeColor="dark1"/>
                <w:kern w:val="24"/>
                <w:sz w:val="18"/>
                <w:szCs w:val="18"/>
              </w:rPr>
              <w:t>4.5%</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4865BB8" w14:textId="4B2194BA" w:rsidR="006C08FC" w:rsidRPr="006C08FC" w:rsidRDefault="006C08FC" w:rsidP="006C08FC">
            <w:pPr>
              <w:spacing w:after="0"/>
              <w:jc w:val="center"/>
              <w:rPr>
                <w:rFonts w:ascii="Arial" w:hAnsi="Arial" w:cs="Arial"/>
                <w:sz w:val="18"/>
                <w:szCs w:val="18"/>
              </w:rPr>
            </w:pPr>
            <w:r w:rsidRPr="006C08FC">
              <w:rPr>
                <w:rFonts w:ascii="Arial" w:eastAsiaTheme="minorEastAsia" w:hAnsi="Arial" w:cs="Arial"/>
                <w:color w:val="000000" w:themeColor="dark1"/>
                <w:kern w:val="24"/>
                <w:sz w:val="18"/>
                <w:szCs w:val="18"/>
              </w:rPr>
              <w:t>1.6%</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1799E99" w14:textId="625374DE" w:rsidR="006C08FC" w:rsidRPr="006C08FC" w:rsidRDefault="006C08FC" w:rsidP="006C08FC">
            <w:pPr>
              <w:spacing w:after="0"/>
              <w:jc w:val="center"/>
              <w:rPr>
                <w:rFonts w:ascii="Arial" w:hAnsi="Arial" w:cs="Arial"/>
                <w:sz w:val="18"/>
                <w:szCs w:val="18"/>
              </w:rPr>
            </w:pPr>
            <w:r w:rsidRPr="006C08FC">
              <w:rPr>
                <w:rFonts w:ascii="Arial" w:eastAsiaTheme="minorEastAsia" w:hAnsi="Arial" w:cs="Arial"/>
                <w:color w:val="000000" w:themeColor="dark1"/>
                <w:kern w:val="24"/>
                <w:sz w:val="18"/>
                <w:szCs w:val="18"/>
              </w:rPr>
              <w:t>0.5%</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1C63E0F" w14:textId="36B7458F" w:rsidR="006C08FC" w:rsidRPr="006C08FC" w:rsidRDefault="006C08FC" w:rsidP="006C08FC">
            <w:pPr>
              <w:spacing w:after="0"/>
              <w:jc w:val="center"/>
              <w:rPr>
                <w:rFonts w:ascii="Arial" w:hAnsi="Arial" w:cs="Arial"/>
                <w:sz w:val="18"/>
                <w:szCs w:val="18"/>
              </w:rPr>
            </w:pPr>
            <w:r w:rsidRPr="006C08FC">
              <w:rPr>
                <w:rFonts w:ascii="Arial" w:eastAsiaTheme="minorEastAsia" w:hAnsi="Arial" w:cs="Arial"/>
                <w:color w:val="000000" w:themeColor="dark1"/>
                <w:kern w:val="24"/>
                <w:sz w:val="18"/>
                <w:szCs w:val="18"/>
              </w:rPr>
              <w:t>0.1%</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D477D31" w14:textId="2FF461C8" w:rsidR="006C08FC" w:rsidRPr="006C08FC" w:rsidRDefault="006C08FC" w:rsidP="006C08FC">
            <w:pPr>
              <w:spacing w:after="0"/>
              <w:jc w:val="center"/>
              <w:rPr>
                <w:rFonts w:ascii="Arial" w:hAnsi="Arial" w:cs="Arial"/>
                <w:sz w:val="18"/>
                <w:szCs w:val="18"/>
              </w:rPr>
            </w:pPr>
            <w:r w:rsidRPr="006C08FC">
              <w:rPr>
                <w:rFonts w:ascii="Arial" w:eastAsiaTheme="minorEastAsia" w:hAnsi="Arial" w:cs="Arial"/>
                <w:color w:val="000000" w:themeColor="dark1"/>
                <w:kern w:val="24"/>
                <w:sz w:val="18"/>
                <w:szCs w:val="18"/>
              </w:rPr>
              <w:t>0.1%</w:t>
            </w:r>
          </w:p>
        </w:tc>
      </w:tr>
      <w:tr w:rsidR="006C08FC" w:rsidRPr="00774740" w14:paraId="39C04C6C" w14:textId="77777777" w:rsidTr="006C08FC">
        <w:trPr>
          <w:trHeight w:val="360"/>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5EBA0BCC" w14:textId="77777777" w:rsidR="006C08FC" w:rsidRPr="00774740" w:rsidRDefault="006C08FC" w:rsidP="006C08FC">
            <w:pPr>
              <w:spacing w:after="0"/>
              <w:jc w:val="center"/>
              <w:rPr>
                <w:rFonts w:ascii="Arial" w:hAnsi="Arial" w:cs="Arial"/>
                <w:sz w:val="18"/>
                <w:szCs w:val="18"/>
              </w:rPr>
            </w:pPr>
            <w:r w:rsidRPr="00774740">
              <w:rPr>
                <w:rFonts w:ascii="Arial" w:hAnsi="Arial" w:cs="Arial"/>
                <w:b/>
                <w:bCs/>
                <w:sz w:val="18"/>
                <w:szCs w:val="18"/>
              </w:rPr>
              <w:t>30km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2637BA9" w14:textId="4D57FF89" w:rsidR="006C08FC" w:rsidRPr="006C08FC" w:rsidRDefault="006C08FC" w:rsidP="006C08FC">
            <w:pPr>
              <w:spacing w:after="0"/>
              <w:jc w:val="center"/>
              <w:rPr>
                <w:rFonts w:ascii="Arial" w:hAnsi="Arial" w:cs="Arial"/>
                <w:sz w:val="18"/>
                <w:szCs w:val="18"/>
              </w:rPr>
            </w:pPr>
            <w:r w:rsidRPr="006C08FC">
              <w:rPr>
                <w:rFonts w:ascii="Arial" w:eastAsiaTheme="minorEastAsia" w:hAnsi="Arial" w:cs="Arial"/>
                <w:color w:val="000000" w:themeColor="dark1"/>
                <w:kern w:val="24"/>
                <w:sz w:val="18"/>
                <w:szCs w:val="18"/>
              </w:rPr>
              <w:t>9.1%</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D8BC11C" w14:textId="43F3085B" w:rsidR="006C08FC" w:rsidRPr="006C08FC" w:rsidRDefault="006C08FC" w:rsidP="006C08FC">
            <w:pPr>
              <w:spacing w:after="0"/>
              <w:jc w:val="center"/>
              <w:rPr>
                <w:rFonts w:ascii="Arial" w:hAnsi="Arial" w:cs="Arial"/>
                <w:sz w:val="18"/>
                <w:szCs w:val="18"/>
              </w:rPr>
            </w:pPr>
            <w:r w:rsidRPr="006C08FC">
              <w:rPr>
                <w:rFonts w:ascii="Arial" w:eastAsiaTheme="minorEastAsia" w:hAnsi="Arial" w:cs="Arial"/>
                <w:color w:val="000000" w:themeColor="dark1"/>
                <w:kern w:val="24"/>
                <w:sz w:val="18"/>
                <w:szCs w:val="18"/>
              </w:rPr>
              <w:t>4.5%</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57C2A49" w14:textId="5D945FE0" w:rsidR="006C08FC" w:rsidRPr="006C08FC" w:rsidRDefault="006C08FC" w:rsidP="006C08FC">
            <w:pPr>
              <w:spacing w:after="0"/>
              <w:jc w:val="center"/>
              <w:rPr>
                <w:rFonts w:ascii="Arial" w:hAnsi="Arial" w:cs="Arial"/>
                <w:sz w:val="18"/>
                <w:szCs w:val="18"/>
              </w:rPr>
            </w:pPr>
            <w:r w:rsidRPr="006C08FC">
              <w:rPr>
                <w:rFonts w:ascii="Arial" w:eastAsiaTheme="minorEastAsia" w:hAnsi="Arial" w:cs="Arial"/>
                <w:color w:val="000000" w:themeColor="dark1"/>
                <w:kern w:val="24"/>
                <w:sz w:val="18"/>
                <w:szCs w:val="18"/>
              </w:rPr>
              <w:t>1.6%</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76F0791" w14:textId="202F05E5" w:rsidR="006C08FC" w:rsidRPr="006C08FC" w:rsidRDefault="006C08FC" w:rsidP="006C08FC">
            <w:pPr>
              <w:spacing w:after="0"/>
              <w:jc w:val="center"/>
              <w:rPr>
                <w:rFonts w:ascii="Arial" w:hAnsi="Arial" w:cs="Arial"/>
                <w:sz w:val="18"/>
                <w:szCs w:val="18"/>
              </w:rPr>
            </w:pPr>
            <w:r w:rsidRPr="006C08FC">
              <w:rPr>
                <w:rFonts w:ascii="Arial" w:eastAsiaTheme="minorEastAsia" w:hAnsi="Arial" w:cs="Arial"/>
                <w:color w:val="000000" w:themeColor="dark1"/>
                <w:kern w:val="24"/>
                <w:sz w:val="18"/>
                <w:szCs w:val="18"/>
              </w:rPr>
              <w:t>0.5%</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981FF60" w14:textId="4701DCC9" w:rsidR="006C08FC" w:rsidRPr="006C08FC" w:rsidRDefault="006C08FC" w:rsidP="006C08FC">
            <w:pPr>
              <w:spacing w:after="0"/>
              <w:jc w:val="center"/>
              <w:rPr>
                <w:rFonts w:ascii="Arial" w:hAnsi="Arial" w:cs="Arial"/>
                <w:sz w:val="18"/>
                <w:szCs w:val="18"/>
              </w:rPr>
            </w:pPr>
            <w:r w:rsidRPr="006C08FC">
              <w:rPr>
                <w:rFonts w:ascii="Arial" w:eastAsiaTheme="minorEastAsia" w:hAnsi="Arial" w:cs="Arial"/>
                <w:color w:val="000000" w:themeColor="dark1"/>
                <w:kern w:val="24"/>
                <w:sz w:val="18"/>
                <w:szCs w:val="18"/>
              </w:rPr>
              <w:t>0.2%</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B2EB41B" w14:textId="2D7FE682" w:rsidR="006C08FC" w:rsidRPr="006C08FC" w:rsidRDefault="006C08FC" w:rsidP="006C08FC">
            <w:pPr>
              <w:spacing w:after="0"/>
              <w:jc w:val="center"/>
              <w:rPr>
                <w:rFonts w:ascii="Arial" w:hAnsi="Arial" w:cs="Arial"/>
                <w:sz w:val="18"/>
                <w:szCs w:val="18"/>
              </w:rPr>
            </w:pPr>
            <w:r w:rsidRPr="006C08FC">
              <w:rPr>
                <w:rFonts w:ascii="Arial" w:eastAsiaTheme="minorEastAsia" w:hAnsi="Arial" w:cs="Arial"/>
                <w:color w:val="000000" w:themeColor="dark1"/>
                <w:kern w:val="24"/>
                <w:sz w:val="18"/>
                <w:szCs w:val="18"/>
              </w:rPr>
              <w:t>0.1%</w:t>
            </w:r>
          </w:p>
        </w:tc>
      </w:tr>
      <w:tr w:rsidR="006C08FC" w:rsidRPr="00774740" w14:paraId="38405C58" w14:textId="77777777" w:rsidTr="006C08FC">
        <w:trPr>
          <w:trHeight w:val="330"/>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21409232" w14:textId="77777777" w:rsidR="006C08FC" w:rsidRPr="00774740" w:rsidRDefault="006C08FC" w:rsidP="006C08FC">
            <w:pPr>
              <w:spacing w:after="0"/>
              <w:jc w:val="center"/>
              <w:rPr>
                <w:rFonts w:ascii="Arial" w:hAnsi="Arial" w:cs="Arial"/>
                <w:sz w:val="18"/>
                <w:szCs w:val="18"/>
              </w:rPr>
            </w:pPr>
            <w:r w:rsidRPr="00774740">
              <w:rPr>
                <w:rFonts w:ascii="Arial" w:hAnsi="Arial" w:cs="Arial"/>
                <w:b/>
                <w:bCs/>
                <w:sz w:val="18"/>
                <w:szCs w:val="18"/>
              </w:rPr>
              <w:t>40km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5353C2A" w14:textId="1EBADAC0" w:rsidR="006C08FC" w:rsidRPr="006C08FC" w:rsidRDefault="006C08FC" w:rsidP="006C08FC">
            <w:pPr>
              <w:spacing w:after="0"/>
              <w:jc w:val="center"/>
              <w:rPr>
                <w:rFonts w:ascii="Arial" w:hAnsi="Arial" w:cs="Arial"/>
                <w:sz w:val="18"/>
                <w:szCs w:val="18"/>
              </w:rPr>
            </w:pPr>
            <w:r w:rsidRPr="006C08FC">
              <w:rPr>
                <w:rFonts w:ascii="Arial" w:eastAsiaTheme="minorEastAsia" w:hAnsi="Arial" w:cs="Arial"/>
                <w:color w:val="000000" w:themeColor="dark1"/>
                <w:kern w:val="24"/>
                <w:sz w:val="18"/>
                <w:szCs w:val="18"/>
              </w:rPr>
              <w:t>8.8%</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651F359" w14:textId="0166C335" w:rsidR="006C08FC" w:rsidRPr="006C08FC" w:rsidRDefault="006C08FC" w:rsidP="006C08FC">
            <w:pPr>
              <w:spacing w:after="0"/>
              <w:jc w:val="center"/>
              <w:rPr>
                <w:rFonts w:ascii="Arial" w:hAnsi="Arial" w:cs="Arial"/>
                <w:sz w:val="18"/>
                <w:szCs w:val="18"/>
              </w:rPr>
            </w:pPr>
            <w:r w:rsidRPr="006C08FC">
              <w:rPr>
                <w:rFonts w:ascii="Arial" w:eastAsiaTheme="minorEastAsia" w:hAnsi="Arial" w:cs="Arial"/>
                <w:color w:val="000000" w:themeColor="dark1"/>
                <w:kern w:val="24"/>
                <w:sz w:val="18"/>
                <w:szCs w:val="18"/>
              </w:rPr>
              <w:t>4.4%</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0F159E0" w14:textId="5E5B785B" w:rsidR="006C08FC" w:rsidRPr="006C08FC" w:rsidRDefault="006C08FC" w:rsidP="006C08FC">
            <w:pPr>
              <w:spacing w:after="0"/>
              <w:jc w:val="center"/>
              <w:rPr>
                <w:rFonts w:ascii="Arial" w:hAnsi="Arial" w:cs="Arial"/>
                <w:sz w:val="18"/>
                <w:szCs w:val="18"/>
              </w:rPr>
            </w:pPr>
            <w:r w:rsidRPr="006C08FC">
              <w:rPr>
                <w:rFonts w:ascii="Arial" w:eastAsiaTheme="minorEastAsia" w:hAnsi="Arial" w:cs="Arial"/>
                <w:color w:val="000000" w:themeColor="dark1"/>
                <w:kern w:val="24"/>
                <w:sz w:val="18"/>
                <w:szCs w:val="18"/>
              </w:rPr>
              <w:t>1.6%</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611B739" w14:textId="76252C6C" w:rsidR="006C08FC" w:rsidRPr="006C08FC" w:rsidRDefault="006C08FC" w:rsidP="006C08FC">
            <w:pPr>
              <w:spacing w:after="0"/>
              <w:jc w:val="center"/>
              <w:rPr>
                <w:rFonts w:ascii="Arial" w:hAnsi="Arial" w:cs="Arial"/>
                <w:sz w:val="18"/>
                <w:szCs w:val="18"/>
              </w:rPr>
            </w:pPr>
            <w:r w:rsidRPr="006C08FC">
              <w:rPr>
                <w:rFonts w:ascii="Arial" w:eastAsiaTheme="minorEastAsia" w:hAnsi="Arial" w:cs="Arial"/>
                <w:color w:val="000000" w:themeColor="dark1"/>
                <w:kern w:val="24"/>
                <w:sz w:val="18"/>
                <w:szCs w:val="18"/>
              </w:rPr>
              <w:t>0.6%</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0AEDF2B" w14:textId="0B263016" w:rsidR="006C08FC" w:rsidRPr="006C08FC" w:rsidRDefault="006C08FC" w:rsidP="006C08FC">
            <w:pPr>
              <w:spacing w:after="0"/>
              <w:jc w:val="center"/>
              <w:rPr>
                <w:rFonts w:ascii="Arial" w:hAnsi="Arial" w:cs="Arial"/>
                <w:sz w:val="18"/>
                <w:szCs w:val="18"/>
              </w:rPr>
            </w:pPr>
            <w:r w:rsidRPr="006C08FC">
              <w:rPr>
                <w:rFonts w:ascii="Arial" w:eastAsiaTheme="minorEastAsia" w:hAnsi="Arial" w:cs="Arial"/>
                <w:color w:val="000000" w:themeColor="dark1"/>
                <w:kern w:val="24"/>
                <w:sz w:val="18"/>
                <w:szCs w:val="18"/>
              </w:rPr>
              <w:t>0.3%</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FB4702E" w14:textId="530F716A" w:rsidR="006C08FC" w:rsidRPr="006C08FC" w:rsidRDefault="006C08FC" w:rsidP="006C08FC">
            <w:pPr>
              <w:spacing w:after="0"/>
              <w:jc w:val="center"/>
              <w:rPr>
                <w:rFonts w:ascii="Arial" w:hAnsi="Arial" w:cs="Arial"/>
                <w:sz w:val="18"/>
                <w:szCs w:val="18"/>
              </w:rPr>
            </w:pPr>
            <w:r w:rsidRPr="006C08FC">
              <w:rPr>
                <w:rFonts w:ascii="Arial" w:eastAsiaTheme="minorEastAsia" w:hAnsi="Arial" w:cs="Arial"/>
                <w:color w:val="000000" w:themeColor="dark1"/>
                <w:kern w:val="24"/>
                <w:sz w:val="18"/>
                <w:szCs w:val="18"/>
              </w:rPr>
              <w:t>0.2%</w:t>
            </w:r>
          </w:p>
        </w:tc>
      </w:tr>
      <w:tr w:rsidR="006C08FC" w:rsidRPr="00774740" w14:paraId="7BF76C10" w14:textId="77777777" w:rsidTr="006C08FC">
        <w:trPr>
          <w:trHeight w:val="315"/>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18236853" w14:textId="77777777" w:rsidR="006C08FC" w:rsidRPr="00774740" w:rsidRDefault="006C08FC" w:rsidP="006C08FC">
            <w:pPr>
              <w:spacing w:after="0"/>
              <w:jc w:val="center"/>
              <w:rPr>
                <w:rFonts w:ascii="Arial" w:hAnsi="Arial" w:cs="Arial"/>
                <w:sz w:val="18"/>
                <w:szCs w:val="18"/>
              </w:rPr>
            </w:pPr>
            <w:r w:rsidRPr="00774740">
              <w:rPr>
                <w:rFonts w:ascii="Arial" w:hAnsi="Arial" w:cs="Arial"/>
                <w:b/>
                <w:bCs/>
                <w:sz w:val="18"/>
                <w:szCs w:val="18"/>
              </w:rPr>
              <w:t>50km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165EF27" w14:textId="127EDCE8" w:rsidR="006C08FC" w:rsidRPr="006C08FC" w:rsidRDefault="006C08FC" w:rsidP="006C08FC">
            <w:pPr>
              <w:spacing w:after="0"/>
              <w:jc w:val="center"/>
              <w:rPr>
                <w:rFonts w:ascii="Arial" w:hAnsi="Arial" w:cs="Arial"/>
                <w:sz w:val="18"/>
                <w:szCs w:val="18"/>
              </w:rPr>
            </w:pPr>
            <w:r w:rsidRPr="006C08FC">
              <w:rPr>
                <w:rFonts w:ascii="Arial" w:eastAsiaTheme="minorEastAsia" w:hAnsi="Arial" w:cs="Arial"/>
                <w:color w:val="000000" w:themeColor="dark1"/>
                <w:kern w:val="24"/>
                <w:sz w:val="18"/>
                <w:szCs w:val="18"/>
              </w:rPr>
              <w:t>8.0%</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E946B15" w14:textId="27ED6B40" w:rsidR="006C08FC" w:rsidRPr="006C08FC" w:rsidRDefault="006C08FC" w:rsidP="006C08FC">
            <w:pPr>
              <w:spacing w:after="0"/>
              <w:jc w:val="center"/>
              <w:rPr>
                <w:rFonts w:ascii="Arial" w:hAnsi="Arial" w:cs="Arial"/>
                <w:sz w:val="18"/>
                <w:szCs w:val="18"/>
              </w:rPr>
            </w:pPr>
            <w:r w:rsidRPr="006C08FC">
              <w:rPr>
                <w:rFonts w:ascii="Arial" w:eastAsiaTheme="minorEastAsia" w:hAnsi="Arial" w:cs="Arial"/>
                <w:color w:val="000000" w:themeColor="dark1"/>
                <w:kern w:val="24"/>
                <w:sz w:val="18"/>
                <w:szCs w:val="18"/>
              </w:rPr>
              <w:t>4.0%</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EDCDC24" w14:textId="5A384E37" w:rsidR="006C08FC" w:rsidRPr="006C08FC" w:rsidRDefault="006C08FC" w:rsidP="006C08FC">
            <w:pPr>
              <w:spacing w:after="0"/>
              <w:jc w:val="center"/>
              <w:rPr>
                <w:rFonts w:ascii="Arial" w:hAnsi="Arial" w:cs="Arial"/>
                <w:sz w:val="18"/>
                <w:szCs w:val="18"/>
              </w:rPr>
            </w:pPr>
            <w:r w:rsidRPr="006C08FC">
              <w:rPr>
                <w:rFonts w:ascii="Arial" w:eastAsiaTheme="minorEastAsia" w:hAnsi="Arial" w:cs="Arial"/>
                <w:color w:val="000000" w:themeColor="dark1"/>
                <w:kern w:val="24"/>
                <w:sz w:val="18"/>
                <w:szCs w:val="18"/>
              </w:rPr>
              <w:t>1.5%</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9F65746" w14:textId="3D1D7743" w:rsidR="006C08FC" w:rsidRPr="006C08FC" w:rsidRDefault="006C08FC" w:rsidP="006C08FC">
            <w:pPr>
              <w:spacing w:after="0"/>
              <w:jc w:val="center"/>
              <w:rPr>
                <w:rFonts w:ascii="Arial" w:hAnsi="Arial" w:cs="Arial"/>
                <w:sz w:val="18"/>
                <w:szCs w:val="18"/>
              </w:rPr>
            </w:pPr>
            <w:r w:rsidRPr="006C08FC">
              <w:rPr>
                <w:rFonts w:ascii="Arial" w:eastAsiaTheme="minorEastAsia" w:hAnsi="Arial" w:cs="Arial"/>
                <w:color w:val="000000" w:themeColor="dark1"/>
                <w:kern w:val="24"/>
                <w:sz w:val="18"/>
                <w:szCs w:val="18"/>
              </w:rPr>
              <w:t>0.5%</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A7EFE8E" w14:textId="2E7512AB" w:rsidR="006C08FC" w:rsidRPr="006C08FC" w:rsidRDefault="006C08FC" w:rsidP="006C08FC">
            <w:pPr>
              <w:spacing w:after="0"/>
              <w:jc w:val="center"/>
              <w:rPr>
                <w:rFonts w:ascii="Arial" w:hAnsi="Arial" w:cs="Arial"/>
                <w:sz w:val="18"/>
                <w:szCs w:val="18"/>
              </w:rPr>
            </w:pPr>
            <w:r w:rsidRPr="006C08FC">
              <w:rPr>
                <w:rFonts w:ascii="Arial" w:eastAsiaTheme="minorEastAsia" w:hAnsi="Arial" w:cs="Arial"/>
                <w:color w:val="000000" w:themeColor="dark1"/>
                <w:kern w:val="24"/>
                <w:sz w:val="18"/>
                <w:szCs w:val="18"/>
              </w:rPr>
              <w:t>0.2%</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4F87D9A" w14:textId="5C59EEFB" w:rsidR="006C08FC" w:rsidRPr="006C08FC" w:rsidRDefault="006C08FC" w:rsidP="006C08FC">
            <w:pPr>
              <w:spacing w:after="0"/>
              <w:jc w:val="center"/>
              <w:rPr>
                <w:rFonts w:ascii="Arial" w:hAnsi="Arial" w:cs="Arial"/>
                <w:sz w:val="18"/>
                <w:szCs w:val="18"/>
              </w:rPr>
            </w:pPr>
            <w:r w:rsidRPr="006C08FC">
              <w:rPr>
                <w:rFonts w:ascii="Arial" w:eastAsiaTheme="minorEastAsia" w:hAnsi="Arial" w:cs="Arial"/>
                <w:color w:val="000000" w:themeColor="dark1"/>
                <w:kern w:val="24"/>
                <w:sz w:val="18"/>
                <w:szCs w:val="18"/>
              </w:rPr>
              <w:t>0.1%</w:t>
            </w:r>
          </w:p>
        </w:tc>
      </w:tr>
    </w:tbl>
    <w:p w14:paraId="2DC321B8" w14:textId="52438A18" w:rsidR="00DB1ECE" w:rsidRPr="00DD4182" w:rsidRDefault="00DB1ECE" w:rsidP="00EF3D1F">
      <w:pPr>
        <w:pStyle w:val="Caption"/>
        <w:spacing w:before="360" w:after="120"/>
        <w:rPr>
          <w:lang w:val="en-GB"/>
        </w:rPr>
      </w:pPr>
      <w:r>
        <w:t xml:space="preserve">Table </w:t>
      </w:r>
      <w:r w:rsidR="00D4291F">
        <w:fldChar w:fldCharType="begin"/>
      </w:r>
      <w:r w:rsidR="00D4291F">
        <w:instrText xml:space="preserve"> SEQ Table \* ARABIC </w:instrText>
      </w:r>
      <w:r w:rsidR="00D4291F">
        <w:fldChar w:fldCharType="separate"/>
      </w:r>
      <w:r w:rsidR="004F5129">
        <w:rPr>
          <w:noProof/>
        </w:rPr>
        <w:t>4</w:t>
      </w:r>
      <w:r w:rsidR="00D4291F">
        <w:rPr>
          <w:noProof/>
        </w:rPr>
        <w:fldChar w:fldCharType="end"/>
      </w:r>
      <w:r>
        <w:t xml:space="preserve">. </w:t>
      </w:r>
      <w:r w:rsidR="009E27A5">
        <w:t xml:space="preserve">Degradation of </w:t>
      </w:r>
      <w:r w:rsidR="004F5129">
        <w:t>U</w:t>
      </w:r>
      <w:r w:rsidR="009E27A5">
        <w:t>L cell-edge throughput in HAPS system</w:t>
      </w:r>
    </w:p>
    <w:tbl>
      <w:tblPr>
        <w:tblW w:w="6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74"/>
        <w:gridCol w:w="757"/>
        <w:gridCol w:w="778"/>
        <w:gridCol w:w="798"/>
        <w:gridCol w:w="857"/>
        <w:gridCol w:w="818"/>
        <w:gridCol w:w="778"/>
      </w:tblGrid>
      <w:tr w:rsidR="00352E33" w:rsidRPr="00774740" w14:paraId="0DB4797A" w14:textId="77777777" w:rsidTr="00851D81">
        <w:trPr>
          <w:trHeight w:val="318"/>
          <w:jc w:val="center"/>
        </w:trPr>
        <w:tc>
          <w:tcPr>
            <w:tcW w:w="1774" w:type="dxa"/>
            <w:shd w:val="clear" w:color="auto" w:fill="auto"/>
            <w:tcMar>
              <w:top w:w="11" w:type="dxa"/>
              <w:left w:w="108" w:type="dxa"/>
              <w:bottom w:w="11" w:type="dxa"/>
              <w:right w:w="108" w:type="dxa"/>
            </w:tcMar>
            <w:vAlign w:val="center"/>
            <w:hideMark/>
          </w:tcPr>
          <w:p w14:paraId="7D29AEE9" w14:textId="77777777" w:rsidR="00352E33" w:rsidRPr="00774740" w:rsidRDefault="00352E33" w:rsidP="00D86B23">
            <w:pPr>
              <w:spacing w:after="0"/>
              <w:jc w:val="center"/>
              <w:rPr>
                <w:rFonts w:ascii="Arial" w:hAnsi="Arial" w:cs="Arial"/>
                <w:sz w:val="18"/>
                <w:szCs w:val="18"/>
              </w:rPr>
            </w:pPr>
            <w:r w:rsidRPr="00774740">
              <w:rPr>
                <w:rFonts w:ascii="Arial" w:hAnsi="Arial" w:cs="Arial"/>
                <w:b/>
                <w:bCs/>
                <w:sz w:val="18"/>
                <w:szCs w:val="18"/>
              </w:rPr>
              <w:t>ACIR [dB]</w:t>
            </w:r>
          </w:p>
        </w:tc>
        <w:tc>
          <w:tcPr>
            <w:tcW w:w="757" w:type="dxa"/>
            <w:tcBorders>
              <w:bottom w:val="single" w:sz="4" w:space="0" w:color="auto"/>
            </w:tcBorders>
            <w:shd w:val="clear" w:color="auto" w:fill="auto"/>
            <w:tcMar>
              <w:top w:w="11" w:type="dxa"/>
              <w:left w:w="108" w:type="dxa"/>
              <w:bottom w:w="11" w:type="dxa"/>
              <w:right w:w="108" w:type="dxa"/>
            </w:tcMar>
            <w:vAlign w:val="center"/>
            <w:hideMark/>
          </w:tcPr>
          <w:p w14:paraId="4328250B" w14:textId="77777777" w:rsidR="00352E33" w:rsidRPr="00774740" w:rsidRDefault="00352E33" w:rsidP="00D86B23">
            <w:pPr>
              <w:spacing w:after="0"/>
              <w:jc w:val="center"/>
              <w:rPr>
                <w:rFonts w:ascii="Arial" w:hAnsi="Arial" w:cs="Arial"/>
                <w:sz w:val="18"/>
                <w:szCs w:val="18"/>
              </w:rPr>
            </w:pPr>
            <w:r w:rsidRPr="00774740">
              <w:rPr>
                <w:rFonts w:ascii="Arial" w:hAnsi="Arial" w:cs="Arial"/>
                <w:b/>
                <w:bCs/>
                <w:sz w:val="18"/>
                <w:szCs w:val="18"/>
              </w:rPr>
              <w:t>5</w:t>
            </w:r>
          </w:p>
        </w:tc>
        <w:tc>
          <w:tcPr>
            <w:tcW w:w="778" w:type="dxa"/>
            <w:tcBorders>
              <w:bottom w:val="single" w:sz="4" w:space="0" w:color="auto"/>
            </w:tcBorders>
            <w:shd w:val="clear" w:color="auto" w:fill="auto"/>
            <w:tcMar>
              <w:top w:w="11" w:type="dxa"/>
              <w:left w:w="108" w:type="dxa"/>
              <w:bottom w:w="11" w:type="dxa"/>
              <w:right w:w="108" w:type="dxa"/>
            </w:tcMar>
            <w:vAlign w:val="center"/>
            <w:hideMark/>
          </w:tcPr>
          <w:p w14:paraId="7621EF55" w14:textId="77777777" w:rsidR="00352E33" w:rsidRPr="00774740" w:rsidRDefault="00352E33" w:rsidP="00D86B23">
            <w:pPr>
              <w:spacing w:after="0"/>
              <w:jc w:val="center"/>
              <w:rPr>
                <w:rFonts w:ascii="Arial" w:hAnsi="Arial" w:cs="Arial"/>
                <w:sz w:val="18"/>
                <w:szCs w:val="18"/>
              </w:rPr>
            </w:pPr>
            <w:r w:rsidRPr="00774740">
              <w:rPr>
                <w:rFonts w:ascii="Arial" w:hAnsi="Arial" w:cs="Arial"/>
                <w:b/>
                <w:bCs/>
                <w:sz w:val="18"/>
                <w:szCs w:val="18"/>
              </w:rPr>
              <w:t>10</w:t>
            </w:r>
          </w:p>
        </w:tc>
        <w:tc>
          <w:tcPr>
            <w:tcW w:w="798" w:type="dxa"/>
            <w:tcBorders>
              <w:bottom w:val="single" w:sz="4" w:space="0" w:color="auto"/>
            </w:tcBorders>
            <w:shd w:val="clear" w:color="auto" w:fill="auto"/>
            <w:tcMar>
              <w:top w:w="11" w:type="dxa"/>
              <w:left w:w="108" w:type="dxa"/>
              <w:bottom w:w="11" w:type="dxa"/>
              <w:right w:w="108" w:type="dxa"/>
            </w:tcMar>
            <w:vAlign w:val="center"/>
            <w:hideMark/>
          </w:tcPr>
          <w:p w14:paraId="0EE79601" w14:textId="77777777" w:rsidR="00352E33" w:rsidRPr="00774740" w:rsidRDefault="00352E33" w:rsidP="00D86B23">
            <w:pPr>
              <w:spacing w:after="0"/>
              <w:jc w:val="center"/>
              <w:rPr>
                <w:rFonts w:ascii="Arial" w:hAnsi="Arial" w:cs="Arial"/>
                <w:sz w:val="18"/>
                <w:szCs w:val="18"/>
              </w:rPr>
            </w:pPr>
            <w:r w:rsidRPr="00774740">
              <w:rPr>
                <w:rFonts w:ascii="Arial" w:hAnsi="Arial" w:cs="Arial"/>
                <w:b/>
                <w:bCs/>
                <w:sz w:val="18"/>
                <w:szCs w:val="18"/>
              </w:rPr>
              <w:t>15</w:t>
            </w:r>
          </w:p>
        </w:tc>
        <w:tc>
          <w:tcPr>
            <w:tcW w:w="857" w:type="dxa"/>
            <w:tcBorders>
              <w:bottom w:val="single" w:sz="4" w:space="0" w:color="auto"/>
            </w:tcBorders>
            <w:shd w:val="clear" w:color="auto" w:fill="auto"/>
            <w:tcMar>
              <w:top w:w="11" w:type="dxa"/>
              <w:left w:w="108" w:type="dxa"/>
              <w:bottom w:w="11" w:type="dxa"/>
              <w:right w:w="108" w:type="dxa"/>
            </w:tcMar>
            <w:vAlign w:val="center"/>
            <w:hideMark/>
          </w:tcPr>
          <w:p w14:paraId="65725D3B" w14:textId="77777777" w:rsidR="00352E33" w:rsidRPr="00774740" w:rsidRDefault="00352E33" w:rsidP="00D86B23">
            <w:pPr>
              <w:spacing w:after="0"/>
              <w:jc w:val="center"/>
              <w:rPr>
                <w:rFonts w:ascii="Arial" w:hAnsi="Arial" w:cs="Arial"/>
                <w:sz w:val="18"/>
                <w:szCs w:val="18"/>
              </w:rPr>
            </w:pPr>
            <w:r w:rsidRPr="00774740">
              <w:rPr>
                <w:rFonts w:ascii="Arial" w:hAnsi="Arial" w:cs="Arial"/>
                <w:b/>
                <w:bCs/>
                <w:sz w:val="18"/>
                <w:szCs w:val="18"/>
              </w:rPr>
              <w:t>20</w:t>
            </w:r>
          </w:p>
        </w:tc>
        <w:tc>
          <w:tcPr>
            <w:tcW w:w="818" w:type="dxa"/>
            <w:tcBorders>
              <w:bottom w:val="single" w:sz="4" w:space="0" w:color="auto"/>
            </w:tcBorders>
            <w:shd w:val="clear" w:color="auto" w:fill="auto"/>
            <w:tcMar>
              <w:top w:w="11" w:type="dxa"/>
              <w:left w:w="108" w:type="dxa"/>
              <w:bottom w:w="11" w:type="dxa"/>
              <w:right w:w="108" w:type="dxa"/>
            </w:tcMar>
            <w:vAlign w:val="center"/>
            <w:hideMark/>
          </w:tcPr>
          <w:p w14:paraId="6F6F9B77" w14:textId="77777777" w:rsidR="00352E33" w:rsidRPr="00774740" w:rsidRDefault="00352E33" w:rsidP="00D86B23">
            <w:pPr>
              <w:spacing w:after="0"/>
              <w:jc w:val="center"/>
              <w:rPr>
                <w:rFonts w:ascii="Arial" w:hAnsi="Arial" w:cs="Arial"/>
                <w:sz w:val="18"/>
                <w:szCs w:val="18"/>
              </w:rPr>
            </w:pPr>
            <w:r w:rsidRPr="00774740">
              <w:rPr>
                <w:rFonts w:ascii="Arial" w:hAnsi="Arial" w:cs="Arial"/>
                <w:b/>
                <w:bCs/>
                <w:sz w:val="18"/>
                <w:szCs w:val="18"/>
              </w:rPr>
              <w:t>25</w:t>
            </w:r>
          </w:p>
        </w:tc>
        <w:tc>
          <w:tcPr>
            <w:tcW w:w="778" w:type="dxa"/>
            <w:tcBorders>
              <w:bottom w:val="single" w:sz="4" w:space="0" w:color="auto"/>
            </w:tcBorders>
            <w:shd w:val="clear" w:color="auto" w:fill="auto"/>
            <w:tcMar>
              <w:top w:w="11" w:type="dxa"/>
              <w:left w:w="108" w:type="dxa"/>
              <w:bottom w:w="11" w:type="dxa"/>
              <w:right w:w="108" w:type="dxa"/>
            </w:tcMar>
            <w:vAlign w:val="center"/>
            <w:hideMark/>
          </w:tcPr>
          <w:p w14:paraId="27AC07D0" w14:textId="77777777" w:rsidR="00352E33" w:rsidRPr="00774740" w:rsidRDefault="00352E33" w:rsidP="00D86B23">
            <w:pPr>
              <w:spacing w:after="0"/>
              <w:jc w:val="center"/>
              <w:rPr>
                <w:rFonts w:ascii="Arial" w:hAnsi="Arial" w:cs="Arial"/>
                <w:sz w:val="18"/>
                <w:szCs w:val="18"/>
              </w:rPr>
            </w:pPr>
            <w:r w:rsidRPr="00774740">
              <w:rPr>
                <w:rFonts w:ascii="Arial" w:hAnsi="Arial" w:cs="Arial"/>
                <w:b/>
                <w:bCs/>
                <w:sz w:val="18"/>
                <w:szCs w:val="18"/>
              </w:rPr>
              <w:t>30</w:t>
            </w:r>
          </w:p>
        </w:tc>
      </w:tr>
      <w:tr w:rsidR="00851D81" w:rsidRPr="00774740" w14:paraId="7434CF10" w14:textId="77777777" w:rsidTr="00851D81">
        <w:trPr>
          <w:trHeight w:val="329"/>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5FA4F8A9" w14:textId="77777777" w:rsidR="00851D81" w:rsidRPr="00774740" w:rsidRDefault="00851D81" w:rsidP="00851D81">
            <w:pPr>
              <w:spacing w:after="0"/>
              <w:jc w:val="center"/>
              <w:rPr>
                <w:rFonts w:ascii="Arial" w:hAnsi="Arial" w:cs="Arial"/>
                <w:sz w:val="18"/>
                <w:szCs w:val="18"/>
              </w:rPr>
            </w:pPr>
            <w:r w:rsidRPr="00774740">
              <w:rPr>
                <w:rFonts w:ascii="Arial" w:hAnsi="Arial" w:cs="Arial"/>
                <w:b/>
                <w:bCs/>
                <w:sz w:val="18"/>
                <w:szCs w:val="18"/>
              </w:rPr>
              <w:t>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6E46633" w14:textId="1E8842A1" w:rsidR="00851D81" w:rsidRPr="00851D81" w:rsidRDefault="00851D81" w:rsidP="00851D81">
            <w:pPr>
              <w:spacing w:after="0"/>
              <w:jc w:val="center"/>
              <w:rPr>
                <w:rFonts w:ascii="Arial" w:hAnsi="Arial" w:cs="Arial"/>
                <w:sz w:val="18"/>
                <w:szCs w:val="18"/>
              </w:rPr>
            </w:pPr>
            <w:r w:rsidRPr="00851D81">
              <w:rPr>
                <w:rFonts w:ascii="Arial" w:eastAsiaTheme="minorEastAsia" w:hAnsi="Arial" w:cs="Arial"/>
                <w:kern w:val="24"/>
                <w:sz w:val="18"/>
                <w:szCs w:val="18"/>
              </w:rPr>
              <w:t>14.5%</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331A792" w14:textId="6C70DFCB" w:rsidR="00851D81" w:rsidRPr="00851D81" w:rsidRDefault="00851D81" w:rsidP="00851D81">
            <w:pPr>
              <w:spacing w:after="0"/>
              <w:jc w:val="center"/>
              <w:rPr>
                <w:rFonts w:ascii="Arial" w:hAnsi="Arial" w:cs="Arial"/>
                <w:sz w:val="18"/>
                <w:szCs w:val="18"/>
              </w:rPr>
            </w:pPr>
            <w:r w:rsidRPr="00851D81">
              <w:rPr>
                <w:rFonts w:ascii="Arial" w:eastAsiaTheme="minorEastAsia" w:hAnsi="Arial" w:cs="Arial"/>
                <w:kern w:val="24"/>
                <w:sz w:val="18"/>
                <w:szCs w:val="18"/>
              </w:rPr>
              <w:t>15.9%</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2F634DF" w14:textId="41466F9F" w:rsidR="00851D81" w:rsidRPr="00851D81" w:rsidRDefault="00851D81" w:rsidP="00851D81">
            <w:pPr>
              <w:spacing w:after="0"/>
              <w:jc w:val="center"/>
              <w:rPr>
                <w:rFonts w:ascii="Arial" w:hAnsi="Arial" w:cs="Arial"/>
                <w:sz w:val="18"/>
                <w:szCs w:val="18"/>
              </w:rPr>
            </w:pPr>
            <w:r w:rsidRPr="00851D81">
              <w:rPr>
                <w:rFonts w:ascii="Arial" w:eastAsiaTheme="minorEastAsia" w:hAnsi="Arial" w:cs="Arial"/>
                <w:kern w:val="24"/>
                <w:sz w:val="18"/>
                <w:szCs w:val="18"/>
              </w:rPr>
              <w:t>6.9%</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A574EFD" w14:textId="463510C9" w:rsidR="00851D81" w:rsidRPr="00851D81" w:rsidRDefault="00851D81" w:rsidP="00851D81">
            <w:pPr>
              <w:spacing w:after="0"/>
              <w:jc w:val="center"/>
              <w:rPr>
                <w:rFonts w:ascii="Arial" w:hAnsi="Arial" w:cs="Arial"/>
                <w:sz w:val="18"/>
                <w:szCs w:val="18"/>
              </w:rPr>
            </w:pPr>
            <w:r w:rsidRPr="00851D81">
              <w:rPr>
                <w:rFonts w:ascii="Arial" w:eastAsiaTheme="minorEastAsia" w:hAnsi="Arial" w:cs="Arial"/>
                <w:kern w:val="24"/>
                <w:sz w:val="18"/>
                <w:szCs w:val="18"/>
              </w:rPr>
              <w:t>1.2%</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27E230B" w14:textId="7CD1C9AE" w:rsidR="00851D81" w:rsidRPr="00851D81" w:rsidRDefault="00851D81" w:rsidP="00851D81">
            <w:pPr>
              <w:spacing w:after="0"/>
              <w:jc w:val="center"/>
              <w:rPr>
                <w:rFonts w:ascii="Arial" w:hAnsi="Arial" w:cs="Arial"/>
                <w:sz w:val="18"/>
                <w:szCs w:val="18"/>
              </w:rPr>
            </w:pPr>
            <w:r w:rsidRPr="00851D81">
              <w:rPr>
                <w:rFonts w:ascii="Arial" w:eastAsiaTheme="minorEastAsia" w:hAnsi="Arial" w:cs="Arial"/>
                <w:kern w:val="24"/>
                <w:sz w:val="18"/>
                <w:szCs w:val="18"/>
              </w:rPr>
              <w:t>0.4%</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C131C63" w14:textId="1733102D" w:rsidR="00851D81" w:rsidRPr="00851D81" w:rsidRDefault="00851D81" w:rsidP="00851D81">
            <w:pPr>
              <w:spacing w:after="0"/>
              <w:jc w:val="center"/>
              <w:rPr>
                <w:rFonts w:ascii="Arial" w:hAnsi="Arial" w:cs="Arial"/>
                <w:sz w:val="18"/>
                <w:szCs w:val="18"/>
              </w:rPr>
            </w:pPr>
            <w:r w:rsidRPr="00851D81">
              <w:rPr>
                <w:rFonts w:ascii="Arial" w:eastAsiaTheme="minorEastAsia" w:hAnsi="Arial" w:cs="Arial"/>
                <w:kern w:val="24"/>
                <w:sz w:val="18"/>
                <w:szCs w:val="18"/>
              </w:rPr>
              <w:t>0.0%</w:t>
            </w:r>
          </w:p>
        </w:tc>
      </w:tr>
      <w:tr w:rsidR="00851D81" w:rsidRPr="00774740" w14:paraId="4BAC3759" w14:textId="77777777" w:rsidTr="00851D81">
        <w:trPr>
          <w:trHeight w:val="345"/>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28F8957F" w14:textId="77777777" w:rsidR="00851D81" w:rsidRPr="00774740" w:rsidRDefault="00851D81" w:rsidP="00851D81">
            <w:pPr>
              <w:spacing w:after="0"/>
              <w:jc w:val="center"/>
              <w:rPr>
                <w:rFonts w:ascii="Arial" w:hAnsi="Arial" w:cs="Arial"/>
                <w:sz w:val="18"/>
                <w:szCs w:val="18"/>
              </w:rPr>
            </w:pPr>
            <w:r w:rsidRPr="00774740">
              <w:rPr>
                <w:rFonts w:ascii="Arial" w:hAnsi="Arial" w:cs="Arial"/>
                <w:b/>
                <w:bCs/>
                <w:sz w:val="18"/>
                <w:szCs w:val="18"/>
              </w:rPr>
              <w:t>10km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38BE634" w14:textId="1D003A7C" w:rsidR="00851D81" w:rsidRPr="00851D81" w:rsidRDefault="00851D81" w:rsidP="00851D81">
            <w:pPr>
              <w:spacing w:after="0"/>
              <w:jc w:val="center"/>
              <w:rPr>
                <w:rFonts w:ascii="Arial" w:hAnsi="Arial" w:cs="Arial"/>
                <w:sz w:val="18"/>
                <w:szCs w:val="18"/>
              </w:rPr>
            </w:pPr>
            <w:r w:rsidRPr="00851D81">
              <w:rPr>
                <w:rFonts w:ascii="Arial" w:eastAsiaTheme="minorEastAsia" w:hAnsi="Arial" w:cs="Arial"/>
                <w:kern w:val="24"/>
                <w:sz w:val="18"/>
                <w:szCs w:val="18"/>
              </w:rPr>
              <w:t>22.6%</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90B3428" w14:textId="2CD05A00" w:rsidR="00851D81" w:rsidRPr="00851D81" w:rsidRDefault="00851D81" w:rsidP="00851D81">
            <w:pPr>
              <w:spacing w:after="0"/>
              <w:jc w:val="center"/>
              <w:rPr>
                <w:rFonts w:ascii="Arial" w:hAnsi="Arial" w:cs="Arial"/>
                <w:sz w:val="18"/>
                <w:szCs w:val="18"/>
              </w:rPr>
            </w:pPr>
            <w:r w:rsidRPr="00851D81">
              <w:rPr>
                <w:rFonts w:ascii="Arial" w:eastAsiaTheme="minorEastAsia" w:hAnsi="Arial" w:cs="Arial"/>
                <w:kern w:val="24"/>
                <w:sz w:val="18"/>
                <w:szCs w:val="18"/>
              </w:rPr>
              <w:t>19.7%</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DDC9F27" w14:textId="50197942" w:rsidR="00851D81" w:rsidRPr="00851D81" w:rsidRDefault="00851D81" w:rsidP="00851D81">
            <w:pPr>
              <w:spacing w:after="0"/>
              <w:jc w:val="center"/>
              <w:rPr>
                <w:rFonts w:ascii="Arial" w:hAnsi="Arial" w:cs="Arial"/>
                <w:sz w:val="18"/>
                <w:szCs w:val="18"/>
              </w:rPr>
            </w:pPr>
            <w:r w:rsidRPr="00851D81">
              <w:rPr>
                <w:rFonts w:ascii="Arial" w:eastAsiaTheme="minorEastAsia" w:hAnsi="Arial" w:cs="Arial"/>
                <w:kern w:val="24"/>
                <w:sz w:val="18"/>
                <w:szCs w:val="18"/>
              </w:rPr>
              <w:t>9.3%</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3D24C9E" w14:textId="7C4DA8D9" w:rsidR="00851D81" w:rsidRPr="00851D81" w:rsidRDefault="00851D81" w:rsidP="00851D81">
            <w:pPr>
              <w:spacing w:after="0"/>
              <w:jc w:val="center"/>
              <w:rPr>
                <w:rFonts w:ascii="Arial" w:hAnsi="Arial" w:cs="Arial"/>
                <w:sz w:val="18"/>
                <w:szCs w:val="18"/>
              </w:rPr>
            </w:pPr>
            <w:r w:rsidRPr="00851D81">
              <w:rPr>
                <w:rFonts w:ascii="Arial" w:eastAsiaTheme="minorEastAsia" w:hAnsi="Arial" w:cs="Arial"/>
                <w:kern w:val="24"/>
                <w:sz w:val="18"/>
                <w:szCs w:val="18"/>
              </w:rPr>
              <w:t>6.3%</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5D2451C" w14:textId="4A537ECC" w:rsidR="00851D81" w:rsidRPr="00851D81" w:rsidRDefault="00851D81" w:rsidP="00851D81">
            <w:pPr>
              <w:spacing w:after="0"/>
              <w:jc w:val="center"/>
              <w:rPr>
                <w:rFonts w:ascii="Arial" w:hAnsi="Arial" w:cs="Arial"/>
                <w:sz w:val="18"/>
                <w:szCs w:val="18"/>
              </w:rPr>
            </w:pPr>
            <w:r w:rsidRPr="00851D81">
              <w:rPr>
                <w:rFonts w:ascii="Arial" w:eastAsiaTheme="minorEastAsia" w:hAnsi="Arial" w:cs="Arial"/>
                <w:kern w:val="24"/>
                <w:sz w:val="18"/>
                <w:szCs w:val="18"/>
              </w:rPr>
              <w:t>0.0%</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EB1F261" w14:textId="00343C98" w:rsidR="00851D81" w:rsidRPr="00851D81" w:rsidRDefault="00851D81" w:rsidP="00851D81">
            <w:pPr>
              <w:spacing w:after="0"/>
              <w:jc w:val="center"/>
              <w:rPr>
                <w:rFonts w:ascii="Arial" w:hAnsi="Arial" w:cs="Arial"/>
                <w:sz w:val="18"/>
                <w:szCs w:val="18"/>
              </w:rPr>
            </w:pPr>
            <w:r w:rsidRPr="00851D81">
              <w:rPr>
                <w:rFonts w:ascii="Arial" w:eastAsiaTheme="minorEastAsia" w:hAnsi="Arial" w:cs="Arial"/>
                <w:kern w:val="24"/>
                <w:sz w:val="18"/>
                <w:szCs w:val="18"/>
              </w:rPr>
              <w:t>0.0%</w:t>
            </w:r>
          </w:p>
        </w:tc>
      </w:tr>
      <w:tr w:rsidR="00851D81" w:rsidRPr="00774740" w14:paraId="12697B60" w14:textId="77777777" w:rsidTr="00851D81">
        <w:trPr>
          <w:trHeight w:val="345"/>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28D42F72" w14:textId="77777777" w:rsidR="00851D81" w:rsidRPr="00774740" w:rsidRDefault="00851D81" w:rsidP="00851D81">
            <w:pPr>
              <w:spacing w:after="0"/>
              <w:jc w:val="center"/>
              <w:rPr>
                <w:rFonts w:ascii="Arial" w:hAnsi="Arial" w:cs="Arial"/>
                <w:sz w:val="18"/>
                <w:szCs w:val="18"/>
              </w:rPr>
            </w:pPr>
            <w:r w:rsidRPr="00774740">
              <w:rPr>
                <w:rFonts w:ascii="Arial" w:hAnsi="Arial" w:cs="Arial"/>
                <w:b/>
                <w:bCs/>
                <w:sz w:val="18"/>
                <w:szCs w:val="18"/>
              </w:rPr>
              <w:t>20km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F2CE148" w14:textId="6F053695" w:rsidR="00851D81" w:rsidRPr="00851D81" w:rsidRDefault="00851D81" w:rsidP="00851D81">
            <w:pPr>
              <w:spacing w:after="0"/>
              <w:jc w:val="center"/>
              <w:rPr>
                <w:rFonts w:ascii="Arial" w:hAnsi="Arial" w:cs="Arial"/>
                <w:sz w:val="18"/>
                <w:szCs w:val="18"/>
              </w:rPr>
            </w:pPr>
            <w:r w:rsidRPr="00851D81">
              <w:rPr>
                <w:rFonts w:ascii="Arial" w:eastAsiaTheme="minorEastAsia" w:hAnsi="Arial" w:cs="Arial"/>
                <w:kern w:val="24"/>
                <w:sz w:val="18"/>
                <w:szCs w:val="18"/>
              </w:rPr>
              <w:t>21.9%</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7CB8231" w14:textId="360BE825" w:rsidR="00851D81" w:rsidRPr="00851D81" w:rsidRDefault="00851D81" w:rsidP="00851D81">
            <w:pPr>
              <w:spacing w:after="0"/>
              <w:jc w:val="center"/>
              <w:rPr>
                <w:rFonts w:ascii="Arial" w:hAnsi="Arial" w:cs="Arial"/>
                <w:sz w:val="18"/>
                <w:szCs w:val="18"/>
              </w:rPr>
            </w:pPr>
            <w:r w:rsidRPr="00851D81">
              <w:rPr>
                <w:rFonts w:ascii="Arial" w:eastAsiaTheme="minorEastAsia" w:hAnsi="Arial" w:cs="Arial"/>
                <w:kern w:val="24"/>
                <w:sz w:val="18"/>
                <w:szCs w:val="18"/>
              </w:rPr>
              <w:t>17.4%</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54E4F2B" w14:textId="01D5989B" w:rsidR="00851D81" w:rsidRPr="00851D81" w:rsidRDefault="00851D81" w:rsidP="00851D81">
            <w:pPr>
              <w:spacing w:after="0"/>
              <w:jc w:val="center"/>
              <w:rPr>
                <w:rFonts w:ascii="Arial" w:hAnsi="Arial" w:cs="Arial"/>
                <w:sz w:val="18"/>
                <w:szCs w:val="18"/>
              </w:rPr>
            </w:pPr>
            <w:r w:rsidRPr="00851D81">
              <w:rPr>
                <w:rFonts w:ascii="Arial" w:eastAsiaTheme="minorEastAsia" w:hAnsi="Arial" w:cs="Arial"/>
                <w:kern w:val="24"/>
                <w:sz w:val="18"/>
                <w:szCs w:val="18"/>
              </w:rPr>
              <w:t>9.9%</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83FF564" w14:textId="7A4C1885" w:rsidR="00851D81" w:rsidRPr="00851D81" w:rsidRDefault="00851D81" w:rsidP="00851D81">
            <w:pPr>
              <w:spacing w:after="0"/>
              <w:jc w:val="center"/>
              <w:rPr>
                <w:rFonts w:ascii="Arial" w:hAnsi="Arial" w:cs="Arial"/>
                <w:sz w:val="18"/>
                <w:szCs w:val="18"/>
              </w:rPr>
            </w:pPr>
            <w:r w:rsidRPr="00851D81">
              <w:rPr>
                <w:rFonts w:ascii="Arial" w:eastAsiaTheme="minorEastAsia" w:hAnsi="Arial" w:cs="Arial"/>
                <w:kern w:val="24"/>
                <w:sz w:val="18"/>
                <w:szCs w:val="18"/>
              </w:rPr>
              <w:t>2.0%</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8B5F62F" w14:textId="54559895" w:rsidR="00851D81" w:rsidRPr="00851D81" w:rsidRDefault="00851D81" w:rsidP="00851D81">
            <w:pPr>
              <w:spacing w:after="0"/>
              <w:jc w:val="center"/>
              <w:rPr>
                <w:rFonts w:ascii="Arial" w:hAnsi="Arial" w:cs="Arial"/>
                <w:sz w:val="18"/>
                <w:szCs w:val="18"/>
              </w:rPr>
            </w:pPr>
            <w:r w:rsidRPr="00851D81">
              <w:rPr>
                <w:rFonts w:ascii="Arial" w:eastAsiaTheme="minorEastAsia" w:hAnsi="Arial" w:cs="Arial"/>
                <w:kern w:val="24"/>
                <w:sz w:val="18"/>
                <w:szCs w:val="18"/>
              </w:rPr>
              <w:t>1.3%</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7B268C0" w14:textId="72CB7D0B" w:rsidR="00851D81" w:rsidRPr="00851D81" w:rsidRDefault="00851D81" w:rsidP="00851D81">
            <w:pPr>
              <w:spacing w:after="0"/>
              <w:jc w:val="center"/>
              <w:rPr>
                <w:rFonts w:ascii="Arial" w:hAnsi="Arial" w:cs="Arial"/>
                <w:sz w:val="18"/>
                <w:szCs w:val="18"/>
              </w:rPr>
            </w:pPr>
            <w:r w:rsidRPr="00851D81">
              <w:rPr>
                <w:rFonts w:ascii="Arial" w:eastAsiaTheme="minorEastAsia" w:hAnsi="Arial" w:cs="Arial"/>
                <w:kern w:val="24"/>
                <w:sz w:val="18"/>
                <w:szCs w:val="18"/>
              </w:rPr>
              <w:t>0.6%</w:t>
            </w:r>
          </w:p>
        </w:tc>
      </w:tr>
      <w:tr w:rsidR="00851D81" w:rsidRPr="00774740" w14:paraId="39E47FD4" w14:textId="77777777" w:rsidTr="00851D81">
        <w:trPr>
          <w:trHeight w:val="360"/>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73AEBB75" w14:textId="77777777" w:rsidR="00851D81" w:rsidRPr="00774740" w:rsidRDefault="00851D81" w:rsidP="00851D81">
            <w:pPr>
              <w:spacing w:after="0"/>
              <w:jc w:val="center"/>
              <w:rPr>
                <w:rFonts w:ascii="Arial" w:hAnsi="Arial" w:cs="Arial"/>
                <w:sz w:val="18"/>
                <w:szCs w:val="18"/>
              </w:rPr>
            </w:pPr>
            <w:r w:rsidRPr="00774740">
              <w:rPr>
                <w:rFonts w:ascii="Arial" w:hAnsi="Arial" w:cs="Arial"/>
                <w:b/>
                <w:bCs/>
                <w:sz w:val="18"/>
                <w:szCs w:val="18"/>
              </w:rPr>
              <w:t>30km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15A7071" w14:textId="038904F0" w:rsidR="00851D81" w:rsidRPr="00851D81" w:rsidRDefault="00851D81" w:rsidP="00851D81">
            <w:pPr>
              <w:spacing w:after="0"/>
              <w:jc w:val="center"/>
              <w:rPr>
                <w:rFonts w:ascii="Arial" w:hAnsi="Arial" w:cs="Arial"/>
                <w:sz w:val="18"/>
                <w:szCs w:val="18"/>
              </w:rPr>
            </w:pPr>
            <w:r w:rsidRPr="00851D81">
              <w:rPr>
                <w:rFonts w:ascii="Arial" w:eastAsiaTheme="minorEastAsia" w:hAnsi="Arial" w:cs="Arial"/>
                <w:kern w:val="24"/>
                <w:sz w:val="18"/>
                <w:szCs w:val="18"/>
              </w:rPr>
              <w:t>20.7%</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598591F" w14:textId="3A8F1B11" w:rsidR="00851D81" w:rsidRPr="00851D81" w:rsidRDefault="00851D81" w:rsidP="00851D81">
            <w:pPr>
              <w:spacing w:after="0"/>
              <w:jc w:val="center"/>
              <w:rPr>
                <w:rFonts w:ascii="Arial" w:hAnsi="Arial" w:cs="Arial"/>
                <w:sz w:val="18"/>
                <w:szCs w:val="18"/>
              </w:rPr>
            </w:pPr>
            <w:r w:rsidRPr="00851D81">
              <w:rPr>
                <w:rFonts w:ascii="Arial" w:eastAsiaTheme="minorEastAsia" w:hAnsi="Arial" w:cs="Arial"/>
                <w:kern w:val="24"/>
                <w:sz w:val="18"/>
                <w:szCs w:val="18"/>
              </w:rPr>
              <w:t>23.4%</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09FCB55" w14:textId="1F0E37A4" w:rsidR="00851D81" w:rsidRPr="00851D81" w:rsidRDefault="00851D81" w:rsidP="00851D81">
            <w:pPr>
              <w:spacing w:after="0"/>
              <w:jc w:val="center"/>
              <w:rPr>
                <w:rFonts w:ascii="Arial" w:hAnsi="Arial" w:cs="Arial"/>
                <w:sz w:val="18"/>
                <w:szCs w:val="18"/>
              </w:rPr>
            </w:pPr>
            <w:r w:rsidRPr="00851D81">
              <w:rPr>
                <w:rFonts w:ascii="Arial" w:eastAsiaTheme="minorEastAsia" w:hAnsi="Arial" w:cs="Arial"/>
                <w:kern w:val="24"/>
                <w:sz w:val="18"/>
                <w:szCs w:val="18"/>
              </w:rPr>
              <w:t>14.8%</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D486A40" w14:textId="7F794798" w:rsidR="00851D81" w:rsidRPr="00851D81" w:rsidRDefault="00851D81" w:rsidP="00851D81">
            <w:pPr>
              <w:spacing w:after="0"/>
              <w:jc w:val="center"/>
              <w:rPr>
                <w:rFonts w:ascii="Arial" w:hAnsi="Arial" w:cs="Arial"/>
                <w:sz w:val="18"/>
                <w:szCs w:val="18"/>
              </w:rPr>
            </w:pPr>
            <w:r w:rsidRPr="00851D81">
              <w:rPr>
                <w:rFonts w:ascii="Arial" w:eastAsiaTheme="minorEastAsia" w:hAnsi="Arial" w:cs="Arial"/>
                <w:kern w:val="24"/>
                <w:sz w:val="18"/>
                <w:szCs w:val="18"/>
              </w:rPr>
              <w:t>6.1%</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E20E214" w14:textId="6ABC9B2F" w:rsidR="00851D81" w:rsidRPr="00851D81" w:rsidRDefault="00851D81" w:rsidP="00851D81">
            <w:pPr>
              <w:spacing w:after="0"/>
              <w:jc w:val="center"/>
              <w:rPr>
                <w:rFonts w:ascii="Arial" w:hAnsi="Arial" w:cs="Arial"/>
                <w:sz w:val="18"/>
                <w:szCs w:val="18"/>
              </w:rPr>
            </w:pPr>
            <w:r w:rsidRPr="00851D81">
              <w:rPr>
                <w:rFonts w:ascii="Arial" w:eastAsiaTheme="minorEastAsia" w:hAnsi="Arial" w:cs="Arial"/>
                <w:kern w:val="24"/>
                <w:sz w:val="18"/>
                <w:szCs w:val="18"/>
              </w:rPr>
              <w:t>6.5%</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E8E0862" w14:textId="609A5BC6" w:rsidR="00851D81" w:rsidRPr="00851D81" w:rsidRDefault="00851D81" w:rsidP="00851D81">
            <w:pPr>
              <w:spacing w:after="0"/>
              <w:jc w:val="center"/>
              <w:rPr>
                <w:rFonts w:ascii="Arial" w:hAnsi="Arial" w:cs="Arial"/>
                <w:sz w:val="18"/>
                <w:szCs w:val="18"/>
              </w:rPr>
            </w:pPr>
            <w:r w:rsidRPr="00851D81">
              <w:rPr>
                <w:rFonts w:ascii="Arial" w:eastAsiaTheme="minorEastAsia" w:hAnsi="Arial" w:cs="Arial"/>
                <w:kern w:val="24"/>
                <w:sz w:val="18"/>
                <w:szCs w:val="18"/>
              </w:rPr>
              <w:t>0.4%</w:t>
            </w:r>
          </w:p>
        </w:tc>
      </w:tr>
      <w:tr w:rsidR="00851D81" w:rsidRPr="00774740" w14:paraId="7B62CDAC" w14:textId="77777777" w:rsidTr="00851D81">
        <w:trPr>
          <w:trHeight w:val="330"/>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0E08B4E5" w14:textId="77777777" w:rsidR="00851D81" w:rsidRPr="00774740" w:rsidRDefault="00851D81" w:rsidP="00851D81">
            <w:pPr>
              <w:spacing w:after="0"/>
              <w:jc w:val="center"/>
              <w:rPr>
                <w:rFonts w:ascii="Arial" w:hAnsi="Arial" w:cs="Arial"/>
                <w:sz w:val="18"/>
                <w:szCs w:val="18"/>
              </w:rPr>
            </w:pPr>
            <w:r w:rsidRPr="00774740">
              <w:rPr>
                <w:rFonts w:ascii="Arial" w:hAnsi="Arial" w:cs="Arial"/>
                <w:b/>
                <w:bCs/>
                <w:sz w:val="18"/>
                <w:szCs w:val="18"/>
              </w:rPr>
              <w:t>40km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F10769A" w14:textId="1CBFA4E1" w:rsidR="00851D81" w:rsidRPr="00851D81" w:rsidRDefault="00851D81" w:rsidP="00851D81">
            <w:pPr>
              <w:spacing w:after="0"/>
              <w:jc w:val="center"/>
              <w:rPr>
                <w:rFonts w:ascii="Arial" w:hAnsi="Arial" w:cs="Arial"/>
                <w:sz w:val="18"/>
                <w:szCs w:val="18"/>
              </w:rPr>
            </w:pPr>
            <w:r w:rsidRPr="00851D81">
              <w:rPr>
                <w:rFonts w:ascii="Arial" w:eastAsiaTheme="minorEastAsia" w:hAnsi="Arial" w:cs="Arial"/>
                <w:kern w:val="24"/>
                <w:sz w:val="18"/>
                <w:szCs w:val="18"/>
              </w:rPr>
              <w:t>12.6%</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5A2E1BD" w14:textId="7F251F6E" w:rsidR="00851D81" w:rsidRPr="00851D81" w:rsidRDefault="00851D81" w:rsidP="00851D81">
            <w:pPr>
              <w:spacing w:after="0"/>
              <w:jc w:val="center"/>
              <w:rPr>
                <w:rFonts w:ascii="Arial" w:hAnsi="Arial" w:cs="Arial"/>
                <w:sz w:val="18"/>
                <w:szCs w:val="18"/>
              </w:rPr>
            </w:pPr>
            <w:r w:rsidRPr="00851D81">
              <w:rPr>
                <w:rFonts w:ascii="Arial" w:eastAsiaTheme="minorEastAsia" w:hAnsi="Arial" w:cs="Arial"/>
                <w:kern w:val="24"/>
                <w:sz w:val="18"/>
                <w:szCs w:val="18"/>
              </w:rPr>
              <w:t>10.5%</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4BAE9CD" w14:textId="4E33BB0B" w:rsidR="00851D81" w:rsidRPr="00851D81" w:rsidRDefault="00851D81" w:rsidP="00851D81">
            <w:pPr>
              <w:spacing w:after="0"/>
              <w:jc w:val="center"/>
              <w:rPr>
                <w:rFonts w:ascii="Arial" w:hAnsi="Arial" w:cs="Arial"/>
                <w:sz w:val="18"/>
                <w:szCs w:val="18"/>
              </w:rPr>
            </w:pPr>
            <w:r w:rsidRPr="00851D81">
              <w:rPr>
                <w:rFonts w:ascii="Arial" w:eastAsiaTheme="minorEastAsia" w:hAnsi="Arial" w:cs="Arial"/>
                <w:kern w:val="24"/>
                <w:sz w:val="18"/>
                <w:szCs w:val="18"/>
              </w:rPr>
              <w:t>8.2%</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1A824A7" w14:textId="319B670B" w:rsidR="00851D81" w:rsidRPr="00851D81" w:rsidRDefault="00851D81" w:rsidP="00851D81">
            <w:pPr>
              <w:spacing w:after="0"/>
              <w:jc w:val="center"/>
              <w:rPr>
                <w:rFonts w:ascii="Arial" w:hAnsi="Arial" w:cs="Arial"/>
                <w:sz w:val="18"/>
                <w:szCs w:val="18"/>
              </w:rPr>
            </w:pPr>
            <w:r w:rsidRPr="00851D81">
              <w:rPr>
                <w:rFonts w:ascii="Arial" w:eastAsiaTheme="minorEastAsia" w:hAnsi="Arial" w:cs="Arial"/>
                <w:kern w:val="24"/>
                <w:sz w:val="18"/>
                <w:szCs w:val="18"/>
              </w:rPr>
              <w:t>3.3%</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A9309F0" w14:textId="31CCE6DD" w:rsidR="00851D81" w:rsidRPr="00851D81" w:rsidRDefault="00851D81" w:rsidP="00851D81">
            <w:pPr>
              <w:spacing w:after="0"/>
              <w:jc w:val="center"/>
              <w:rPr>
                <w:rFonts w:ascii="Arial" w:hAnsi="Arial" w:cs="Arial"/>
                <w:sz w:val="18"/>
                <w:szCs w:val="18"/>
              </w:rPr>
            </w:pPr>
            <w:r w:rsidRPr="00851D81">
              <w:rPr>
                <w:rFonts w:ascii="Arial" w:eastAsiaTheme="minorEastAsia" w:hAnsi="Arial" w:cs="Arial"/>
                <w:kern w:val="24"/>
                <w:sz w:val="18"/>
                <w:szCs w:val="18"/>
              </w:rPr>
              <w:t>0.0%</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5F10BEA" w14:textId="1CC18C45" w:rsidR="00851D81" w:rsidRPr="00851D81" w:rsidRDefault="00851D81" w:rsidP="00851D81">
            <w:pPr>
              <w:spacing w:after="0"/>
              <w:jc w:val="center"/>
              <w:rPr>
                <w:rFonts w:ascii="Arial" w:hAnsi="Arial" w:cs="Arial"/>
                <w:sz w:val="18"/>
                <w:szCs w:val="18"/>
              </w:rPr>
            </w:pPr>
            <w:r w:rsidRPr="00851D81">
              <w:rPr>
                <w:rFonts w:ascii="Arial" w:eastAsiaTheme="minorEastAsia" w:hAnsi="Arial" w:cs="Arial"/>
                <w:kern w:val="24"/>
                <w:sz w:val="18"/>
                <w:szCs w:val="18"/>
              </w:rPr>
              <w:t>0.0%</w:t>
            </w:r>
          </w:p>
        </w:tc>
      </w:tr>
      <w:tr w:rsidR="00851D81" w:rsidRPr="00774740" w14:paraId="4AFC78D5" w14:textId="77777777" w:rsidTr="00851D81">
        <w:trPr>
          <w:trHeight w:val="315"/>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18792C22" w14:textId="77777777" w:rsidR="00851D81" w:rsidRPr="00774740" w:rsidRDefault="00851D81" w:rsidP="00851D81">
            <w:pPr>
              <w:spacing w:after="0"/>
              <w:jc w:val="center"/>
              <w:rPr>
                <w:rFonts w:ascii="Arial" w:hAnsi="Arial" w:cs="Arial"/>
                <w:sz w:val="18"/>
                <w:szCs w:val="18"/>
              </w:rPr>
            </w:pPr>
            <w:r w:rsidRPr="00774740">
              <w:rPr>
                <w:rFonts w:ascii="Arial" w:hAnsi="Arial" w:cs="Arial"/>
                <w:b/>
                <w:bCs/>
                <w:sz w:val="18"/>
                <w:szCs w:val="18"/>
              </w:rPr>
              <w:t>50km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B9ED683" w14:textId="482F00B1" w:rsidR="00851D81" w:rsidRPr="00851D81" w:rsidRDefault="00851D81" w:rsidP="00851D81">
            <w:pPr>
              <w:spacing w:after="0"/>
              <w:jc w:val="center"/>
              <w:rPr>
                <w:rFonts w:ascii="Arial" w:hAnsi="Arial" w:cs="Arial"/>
                <w:sz w:val="18"/>
                <w:szCs w:val="18"/>
              </w:rPr>
            </w:pPr>
            <w:r w:rsidRPr="00851D81">
              <w:rPr>
                <w:rFonts w:ascii="Arial" w:eastAsiaTheme="minorEastAsia" w:hAnsi="Arial" w:cs="Arial"/>
                <w:kern w:val="24"/>
                <w:sz w:val="18"/>
                <w:szCs w:val="18"/>
              </w:rPr>
              <w:t>19.2%</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7984858" w14:textId="4E3A6708" w:rsidR="00851D81" w:rsidRPr="00851D81" w:rsidRDefault="00851D81" w:rsidP="00851D81">
            <w:pPr>
              <w:spacing w:after="0"/>
              <w:jc w:val="center"/>
              <w:rPr>
                <w:rFonts w:ascii="Arial" w:hAnsi="Arial" w:cs="Arial"/>
                <w:sz w:val="18"/>
                <w:szCs w:val="18"/>
              </w:rPr>
            </w:pPr>
            <w:r w:rsidRPr="00851D81">
              <w:rPr>
                <w:rFonts w:ascii="Arial" w:eastAsiaTheme="minorEastAsia" w:hAnsi="Arial" w:cs="Arial"/>
                <w:kern w:val="24"/>
                <w:sz w:val="18"/>
                <w:szCs w:val="18"/>
              </w:rPr>
              <w:t>17.8%</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81C090C" w14:textId="318F8ADA" w:rsidR="00851D81" w:rsidRPr="00851D81" w:rsidRDefault="00851D81" w:rsidP="00851D81">
            <w:pPr>
              <w:spacing w:after="0"/>
              <w:jc w:val="center"/>
              <w:rPr>
                <w:rFonts w:ascii="Arial" w:hAnsi="Arial" w:cs="Arial"/>
                <w:sz w:val="18"/>
                <w:szCs w:val="18"/>
              </w:rPr>
            </w:pPr>
            <w:r w:rsidRPr="00851D81">
              <w:rPr>
                <w:rFonts w:ascii="Arial" w:eastAsiaTheme="minorEastAsia" w:hAnsi="Arial" w:cs="Arial"/>
                <w:kern w:val="24"/>
                <w:sz w:val="18"/>
                <w:szCs w:val="18"/>
              </w:rPr>
              <w:t>10.5%</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693EA39" w14:textId="6ACEAB14" w:rsidR="00851D81" w:rsidRPr="00851D81" w:rsidRDefault="00851D81" w:rsidP="00851D81">
            <w:pPr>
              <w:spacing w:after="0"/>
              <w:jc w:val="center"/>
              <w:rPr>
                <w:rFonts w:ascii="Arial" w:hAnsi="Arial" w:cs="Arial"/>
                <w:sz w:val="18"/>
                <w:szCs w:val="18"/>
              </w:rPr>
            </w:pPr>
            <w:r w:rsidRPr="00851D81">
              <w:rPr>
                <w:rFonts w:ascii="Arial" w:eastAsiaTheme="minorEastAsia" w:hAnsi="Arial" w:cs="Arial"/>
                <w:kern w:val="24"/>
                <w:sz w:val="18"/>
                <w:szCs w:val="18"/>
              </w:rPr>
              <w:t>5.9%</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38D76E2" w14:textId="15860EF6" w:rsidR="00851D81" w:rsidRPr="00851D81" w:rsidRDefault="00851D81" w:rsidP="00851D81">
            <w:pPr>
              <w:spacing w:after="0"/>
              <w:jc w:val="center"/>
              <w:rPr>
                <w:rFonts w:ascii="Arial" w:hAnsi="Arial" w:cs="Arial"/>
                <w:sz w:val="18"/>
                <w:szCs w:val="18"/>
              </w:rPr>
            </w:pPr>
            <w:r w:rsidRPr="00851D81">
              <w:rPr>
                <w:rFonts w:ascii="Arial" w:eastAsiaTheme="minorEastAsia" w:hAnsi="Arial" w:cs="Arial"/>
                <w:kern w:val="24"/>
                <w:sz w:val="18"/>
                <w:szCs w:val="18"/>
              </w:rPr>
              <w:t>0.3%</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5167E6B" w14:textId="52F8AE09" w:rsidR="00851D81" w:rsidRPr="00851D81" w:rsidRDefault="00851D81" w:rsidP="00851D81">
            <w:pPr>
              <w:spacing w:after="0"/>
              <w:jc w:val="center"/>
              <w:rPr>
                <w:rFonts w:ascii="Arial" w:hAnsi="Arial" w:cs="Arial"/>
                <w:sz w:val="18"/>
                <w:szCs w:val="18"/>
              </w:rPr>
            </w:pPr>
            <w:r w:rsidRPr="00851D81">
              <w:rPr>
                <w:rFonts w:ascii="Arial" w:eastAsiaTheme="minorEastAsia" w:hAnsi="Arial" w:cs="Arial"/>
                <w:kern w:val="24"/>
                <w:sz w:val="18"/>
                <w:szCs w:val="18"/>
              </w:rPr>
              <w:t>0.1%</w:t>
            </w:r>
          </w:p>
        </w:tc>
      </w:tr>
    </w:tbl>
    <w:p w14:paraId="17E2D569" w14:textId="0A7F7DA0" w:rsidR="000635C4" w:rsidRDefault="000635C4" w:rsidP="008D2E66">
      <w:pPr>
        <w:pStyle w:val="Heading2"/>
        <w:numPr>
          <w:ilvl w:val="1"/>
          <w:numId w:val="13"/>
        </w:numPr>
        <w:spacing w:before="360"/>
        <w:ind w:left="851" w:hanging="851"/>
      </w:pPr>
      <w:r>
        <w:t>Simulation results summary</w:t>
      </w:r>
    </w:p>
    <w:p w14:paraId="5304E1E9" w14:textId="41770850" w:rsidR="00183FAB" w:rsidRDefault="00EB69CD" w:rsidP="00950273">
      <w:pPr>
        <w:jc w:val="both"/>
      </w:pPr>
      <w:r>
        <w:t xml:space="preserve">The agreed coexistence protection criteria for ACI is 5% throughput degradation in the victim network. </w:t>
      </w:r>
      <w:r w:rsidR="00D05B29" w:rsidRPr="00D05B29">
        <w:t xml:space="preserve">Table 5 shows the worst case </w:t>
      </w:r>
      <w:r>
        <w:t>(</w:t>
      </w:r>
      <w:r w:rsidR="00C35F82">
        <w:t>among</w:t>
      </w:r>
      <w:r>
        <w:t xml:space="preserve"> different ISD</w:t>
      </w:r>
      <w:r w:rsidRPr="00EB69CD">
        <w:rPr>
          <w:vertAlign w:val="subscript"/>
        </w:rPr>
        <w:t>CC</w:t>
      </w:r>
      <w:r>
        <w:t xml:space="preserve">) </w:t>
      </w:r>
      <w:r w:rsidR="00D05B29" w:rsidRPr="00D05B29">
        <w:t xml:space="preserve">ACIR for 5% loss in </w:t>
      </w:r>
      <w:r>
        <w:t xml:space="preserve">the </w:t>
      </w:r>
      <w:r w:rsidR="00D05B29" w:rsidRPr="00D05B29">
        <w:t>HAPS UL average throughput and cell edge throughput.</w:t>
      </w:r>
      <w:r w:rsidR="00D05B29">
        <w:t xml:space="preserve"> The ACI caused degradation is more </w:t>
      </w:r>
      <w:r>
        <w:t>significant</w:t>
      </w:r>
      <w:r w:rsidR="00D05B29">
        <w:t xml:space="preserve"> </w:t>
      </w:r>
      <w:r>
        <w:t xml:space="preserve">in the cell edge throughput. The highest ACIR for 5% cell edge throughput loss is 26.2 dB (interpolated value) in the case of HAPS+HAPS coexistence. </w:t>
      </w:r>
      <w:r w:rsidR="00414CBD">
        <w:t>Using the 30 dB ACLR requirement for UE, the worst case 26.2 dB ACIR corresponds to an ACS of 28.5 dB according to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0"/>
        <w:gridCol w:w="4811"/>
      </w:tblGrid>
      <w:tr w:rsidR="00183FAB" w:rsidRPr="000A68A2" w14:paraId="798C0373" w14:textId="77777777" w:rsidTr="00A7493B">
        <w:tc>
          <w:tcPr>
            <w:tcW w:w="4810" w:type="dxa"/>
            <w:vAlign w:val="center"/>
          </w:tcPr>
          <w:p w14:paraId="71571E6C" w14:textId="77777777" w:rsidR="00183FAB" w:rsidRPr="000A68A2" w:rsidRDefault="00183FAB" w:rsidP="00A7493B">
            <w:pPr>
              <w:spacing w:after="120"/>
            </w:pPr>
            <m:oMathPara>
              <m:oMath>
                <m:r>
                  <w:rPr>
                    <w:rFonts w:ascii="Cambria Math" w:hAnsi="Cambria Math"/>
                  </w:rPr>
                  <m:t>ACIR=</m:t>
                </m:r>
                <m:f>
                  <m:fPr>
                    <m:ctrlPr>
                      <w:rPr>
                        <w:rFonts w:ascii="Cambria Math" w:hAnsi="Cambria Math"/>
                        <w:i/>
                        <w:iCs/>
                      </w:rPr>
                    </m:ctrlPr>
                  </m:fPr>
                  <m:num>
                    <m:r>
                      <w:rPr>
                        <w:rFonts w:ascii="Cambria Math" w:hAnsi="Cambria Math"/>
                      </w:rPr>
                      <m:t>1</m:t>
                    </m:r>
                  </m:num>
                  <m:den>
                    <m:f>
                      <m:fPr>
                        <m:ctrlPr>
                          <w:rPr>
                            <w:rFonts w:ascii="Cambria Math" w:hAnsi="Cambria Math"/>
                            <w:i/>
                            <w:iCs/>
                          </w:rPr>
                        </m:ctrlPr>
                      </m:fPr>
                      <m:num>
                        <m:r>
                          <w:rPr>
                            <w:rFonts w:ascii="Cambria Math" w:hAnsi="Cambria Math"/>
                          </w:rPr>
                          <m:t>1</m:t>
                        </m:r>
                      </m:num>
                      <m:den>
                        <m:r>
                          <w:rPr>
                            <w:rFonts w:ascii="Cambria Math" w:hAnsi="Cambria Math"/>
                          </w:rPr>
                          <m:t>ACLR</m:t>
                        </m:r>
                      </m:den>
                    </m:f>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ACS</m:t>
                        </m:r>
                      </m:den>
                    </m:f>
                  </m:den>
                </m:f>
                <m:r>
                  <w:rPr>
                    <w:rFonts w:ascii="Cambria Math" w:hAnsi="Cambria Math"/>
                  </w:rPr>
                  <m:t xml:space="preserve">   .</m:t>
                </m:r>
              </m:oMath>
            </m:oMathPara>
          </w:p>
        </w:tc>
        <w:tc>
          <w:tcPr>
            <w:tcW w:w="4811" w:type="dxa"/>
            <w:vAlign w:val="center"/>
          </w:tcPr>
          <w:p w14:paraId="363710CB" w14:textId="6A1F253D" w:rsidR="00183FAB" w:rsidRPr="000A68A2" w:rsidRDefault="00183FAB" w:rsidP="00A7493B">
            <w:pPr>
              <w:spacing w:after="120"/>
              <w:jc w:val="center"/>
              <w:rPr>
                <w:lang w:val="en-GB"/>
              </w:rPr>
            </w:pPr>
          </w:p>
        </w:tc>
      </w:tr>
    </w:tbl>
    <w:p w14:paraId="3B0D3D83" w14:textId="531212A5" w:rsidR="00183FAB" w:rsidRDefault="007D3378" w:rsidP="007D3378">
      <w:pPr>
        <w:spacing w:before="120" w:after="120"/>
        <w:jc w:val="both"/>
      </w:pPr>
      <w:r>
        <w:t>Based on the UL simulation results presented here, the required ACS for HAPS is no more than 29 dB.</w:t>
      </w:r>
    </w:p>
    <w:p w14:paraId="55F74C62" w14:textId="137D2A7A" w:rsidR="00505E72" w:rsidRDefault="00505E72" w:rsidP="007D3378">
      <w:pPr>
        <w:pStyle w:val="Caption"/>
        <w:spacing w:before="120" w:after="60"/>
      </w:pPr>
      <w:bookmarkStart w:id="9" w:name="_Ref68097064"/>
      <w:r>
        <w:t xml:space="preserve">Table </w:t>
      </w:r>
      <w:r w:rsidR="00D4291F">
        <w:fldChar w:fldCharType="begin"/>
      </w:r>
      <w:r w:rsidR="00D4291F">
        <w:instrText xml:space="preserve"> SEQ Table \* ARABIC </w:instrText>
      </w:r>
      <w:r w:rsidR="00D4291F">
        <w:fldChar w:fldCharType="separate"/>
      </w:r>
      <w:r w:rsidR="00D20150">
        <w:rPr>
          <w:noProof/>
        </w:rPr>
        <w:t>5</w:t>
      </w:r>
      <w:r w:rsidR="00D4291F">
        <w:rPr>
          <w:noProof/>
        </w:rPr>
        <w:fldChar w:fldCharType="end"/>
      </w:r>
      <w:bookmarkEnd w:id="9"/>
      <w:r>
        <w:t xml:space="preserve">. Worst case ACIR for 5% throughput loss in </w:t>
      </w:r>
      <w:r w:rsidR="00CD5435">
        <w:t>HAPS UL</w:t>
      </w:r>
    </w:p>
    <w:tbl>
      <w:tblPr>
        <w:tblStyle w:val="TableGrid"/>
        <w:tblW w:w="0" w:type="auto"/>
        <w:jc w:val="center"/>
        <w:tblCellMar>
          <w:top w:w="28" w:type="dxa"/>
          <w:bottom w:w="28" w:type="dxa"/>
        </w:tblCellMar>
        <w:tblLook w:val="04A0" w:firstRow="1" w:lastRow="0" w:firstColumn="1" w:lastColumn="0" w:noHBand="0" w:noVBand="1"/>
      </w:tblPr>
      <w:tblGrid>
        <w:gridCol w:w="2552"/>
        <w:gridCol w:w="2268"/>
        <w:gridCol w:w="2268"/>
      </w:tblGrid>
      <w:tr w:rsidR="00FC7B3E" w:rsidRPr="003E4BC0" w14:paraId="07B1DC00" w14:textId="2B9D2C89" w:rsidTr="00FC7B3E">
        <w:trPr>
          <w:jc w:val="center"/>
        </w:trPr>
        <w:tc>
          <w:tcPr>
            <w:tcW w:w="2552" w:type="dxa"/>
            <w:tcMar>
              <w:top w:w="57" w:type="dxa"/>
              <w:bottom w:w="57" w:type="dxa"/>
            </w:tcMar>
            <w:vAlign w:val="center"/>
          </w:tcPr>
          <w:p w14:paraId="63947295" w14:textId="411EB816" w:rsidR="00FC7B3E" w:rsidRPr="003E4BC0" w:rsidRDefault="00246F57" w:rsidP="00FC7B3E">
            <w:pPr>
              <w:pStyle w:val="TAL"/>
              <w:jc w:val="center"/>
            </w:pPr>
            <w:r>
              <w:t>Simulation s</w:t>
            </w:r>
            <w:r w:rsidR="00FC7B3E">
              <w:t>cenario</w:t>
            </w:r>
          </w:p>
        </w:tc>
        <w:tc>
          <w:tcPr>
            <w:tcW w:w="2268" w:type="dxa"/>
            <w:tcMar>
              <w:top w:w="57" w:type="dxa"/>
              <w:bottom w:w="57" w:type="dxa"/>
            </w:tcMar>
            <w:vAlign w:val="center"/>
          </w:tcPr>
          <w:p w14:paraId="50FCA77A" w14:textId="4D4C5785" w:rsidR="00FC7B3E" w:rsidRPr="003E4BC0" w:rsidRDefault="00FC7B3E" w:rsidP="00FC7B3E">
            <w:pPr>
              <w:pStyle w:val="TAL"/>
              <w:jc w:val="center"/>
            </w:pPr>
            <w:r>
              <w:t>ACIR for 5% average throughput loss (dB)</w:t>
            </w:r>
          </w:p>
        </w:tc>
        <w:tc>
          <w:tcPr>
            <w:tcW w:w="2268" w:type="dxa"/>
            <w:tcMar>
              <w:top w:w="57" w:type="dxa"/>
              <w:bottom w:w="57" w:type="dxa"/>
            </w:tcMar>
            <w:vAlign w:val="center"/>
          </w:tcPr>
          <w:p w14:paraId="47C23C7D" w14:textId="6CA9BF50" w:rsidR="00FC7B3E" w:rsidRDefault="00FC7B3E" w:rsidP="00FC7B3E">
            <w:pPr>
              <w:pStyle w:val="TAL"/>
              <w:jc w:val="center"/>
            </w:pPr>
            <w:r>
              <w:t>ACIR for 5% cell-edge throughput loss (dB)</w:t>
            </w:r>
          </w:p>
        </w:tc>
      </w:tr>
      <w:tr w:rsidR="00FC7B3E" w:rsidRPr="003E4BC0" w14:paraId="573DDFB4" w14:textId="5A19BB42" w:rsidTr="00FC7B3E">
        <w:trPr>
          <w:jc w:val="center"/>
        </w:trPr>
        <w:tc>
          <w:tcPr>
            <w:tcW w:w="2552" w:type="dxa"/>
            <w:tcMar>
              <w:top w:w="57" w:type="dxa"/>
              <w:bottom w:w="57" w:type="dxa"/>
            </w:tcMar>
            <w:vAlign w:val="center"/>
          </w:tcPr>
          <w:p w14:paraId="240EDF3C" w14:textId="641A289F" w:rsidR="00FC7B3E" w:rsidRPr="003E4BC0" w:rsidRDefault="00FC7B3E" w:rsidP="00FC7B3E">
            <w:pPr>
              <w:pStyle w:val="TAL"/>
              <w:ind w:left="113"/>
            </w:pPr>
            <w:r>
              <w:t xml:space="preserve">Rural macro </w:t>
            </w:r>
            <w:r w:rsidR="00F506AD">
              <w:t>TN</w:t>
            </w:r>
            <w:r>
              <w:t xml:space="preserve"> + HAPS</w:t>
            </w:r>
          </w:p>
        </w:tc>
        <w:tc>
          <w:tcPr>
            <w:tcW w:w="2268" w:type="dxa"/>
            <w:tcMar>
              <w:top w:w="57" w:type="dxa"/>
              <w:bottom w:w="57" w:type="dxa"/>
            </w:tcMar>
            <w:vAlign w:val="center"/>
          </w:tcPr>
          <w:p w14:paraId="6996BF82" w14:textId="46677887" w:rsidR="00FC7B3E" w:rsidRPr="003E4BC0" w:rsidRDefault="008269FA" w:rsidP="00FC7B3E">
            <w:pPr>
              <w:pStyle w:val="TAL"/>
              <w:jc w:val="center"/>
            </w:pPr>
            <w:r>
              <w:t>13.9</w:t>
            </w:r>
          </w:p>
        </w:tc>
        <w:tc>
          <w:tcPr>
            <w:tcW w:w="2268" w:type="dxa"/>
            <w:tcMar>
              <w:top w:w="57" w:type="dxa"/>
              <w:bottom w:w="57" w:type="dxa"/>
            </w:tcMar>
            <w:vAlign w:val="center"/>
          </w:tcPr>
          <w:p w14:paraId="2831CC23" w14:textId="660CF82E" w:rsidR="00FC7B3E" w:rsidRPr="003E4BC0" w:rsidRDefault="008269FA" w:rsidP="00FC7B3E">
            <w:pPr>
              <w:pStyle w:val="TAL"/>
              <w:jc w:val="center"/>
            </w:pPr>
            <w:r>
              <w:t>24.2</w:t>
            </w:r>
          </w:p>
        </w:tc>
      </w:tr>
      <w:tr w:rsidR="00FC7B3E" w:rsidRPr="003E4BC0" w14:paraId="14E3D759" w14:textId="0D06D871" w:rsidTr="00FC7B3E">
        <w:trPr>
          <w:jc w:val="center"/>
        </w:trPr>
        <w:tc>
          <w:tcPr>
            <w:tcW w:w="2552" w:type="dxa"/>
            <w:tcMar>
              <w:top w:w="57" w:type="dxa"/>
              <w:bottom w:w="57" w:type="dxa"/>
            </w:tcMar>
            <w:vAlign w:val="center"/>
          </w:tcPr>
          <w:p w14:paraId="7BBBD16E" w14:textId="77777777" w:rsidR="00FC7B3E" w:rsidRDefault="00FC7B3E" w:rsidP="00FC7B3E">
            <w:pPr>
              <w:pStyle w:val="TAL"/>
              <w:ind w:left="113"/>
            </w:pPr>
            <w:r>
              <w:t>HAPS + HAPS</w:t>
            </w:r>
          </w:p>
        </w:tc>
        <w:tc>
          <w:tcPr>
            <w:tcW w:w="2268" w:type="dxa"/>
            <w:tcMar>
              <w:top w:w="57" w:type="dxa"/>
              <w:bottom w:w="57" w:type="dxa"/>
            </w:tcMar>
            <w:vAlign w:val="center"/>
          </w:tcPr>
          <w:p w14:paraId="6F5E6F61" w14:textId="68614EBA" w:rsidR="00FC7B3E" w:rsidRPr="003E4BC0" w:rsidRDefault="00400189" w:rsidP="00FC7B3E">
            <w:pPr>
              <w:pStyle w:val="TAL"/>
              <w:jc w:val="center"/>
            </w:pPr>
            <w:r>
              <w:t>9.7</w:t>
            </w:r>
          </w:p>
        </w:tc>
        <w:tc>
          <w:tcPr>
            <w:tcW w:w="2268" w:type="dxa"/>
            <w:tcMar>
              <w:top w:w="57" w:type="dxa"/>
              <w:bottom w:w="57" w:type="dxa"/>
            </w:tcMar>
            <w:vAlign w:val="center"/>
          </w:tcPr>
          <w:p w14:paraId="5AAA2491" w14:textId="3D91E085" w:rsidR="00FC7B3E" w:rsidRPr="003E4BC0" w:rsidRDefault="00400189" w:rsidP="00FC7B3E">
            <w:pPr>
              <w:pStyle w:val="TAL"/>
              <w:jc w:val="center"/>
            </w:pPr>
            <w:r>
              <w:t>26.2</w:t>
            </w:r>
          </w:p>
        </w:tc>
      </w:tr>
    </w:tbl>
    <w:p w14:paraId="39649AD3" w14:textId="5135B090" w:rsidR="00733785" w:rsidRDefault="00733785" w:rsidP="00183589">
      <w:pPr>
        <w:rPr>
          <w:b/>
        </w:rPr>
      </w:pPr>
    </w:p>
    <w:p w14:paraId="02980500" w14:textId="3091A722" w:rsidR="0021173E" w:rsidRPr="008B72DE" w:rsidRDefault="0021173E" w:rsidP="00D36E3A">
      <w:pPr>
        <w:spacing w:after="120"/>
        <w:jc w:val="both"/>
        <w:rPr>
          <w:b/>
          <w:color w:val="000000" w:themeColor="text1"/>
        </w:rPr>
      </w:pPr>
      <w:r w:rsidRPr="008B72DE">
        <w:rPr>
          <w:b/>
          <w:color w:val="000000" w:themeColor="text1"/>
        </w:rPr>
        <w:t xml:space="preserve">Observation </w:t>
      </w:r>
      <w:r w:rsidR="00D15017" w:rsidRPr="008B72DE">
        <w:rPr>
          <w:b/>
          <w:color w:val="000000" w:themeColor="text1"/>
        </w:rPr>
        <w:t>1</w:t>
      </w:r>
      <w:r w:rsidRPr="008B72DE">
        <w:rPr>
          <w:b/>
          <w:color w:val="000000" w:themeColor="text1"/>
        </w:rPr>
        <w:t xml:space="preserve">: </w:t>
      </w:r>
      <w:r w:rsidR="00BC4E66" w:rsidRPr="008B72DE">
        <w:rPr>
          <w:b/>
          <w:color w:val="000000" w:themeColor="text1"/>
        </w:rPr>
        <w:t xml:space="preserve">For HAPS UL, ACI causes </w:t>
      </w:r>
      <w:r w:rsidRPr="008B72DE">
        <w:rPr>
          <w:b/>
          <w:color w:val="000000" w:themeColor="text1"/>
        </w:rPr>
        <w:t>a higher degradation in cell-edge throughput than in average throughput.</w:t>
      </w:r>
    </w:p>
    <w:p w14:paraId="2118089D" w14:textId="57F46700" w:rsidR="0021173E" w:rsidRPr="00CC28CD" w:rsidRDefault="0021173E" w:rsidP="00D36E3A">
      <w:pPr>
        <w:spacing w:after="120"/>
        <w:jc w:val="both"/>
        <w:rPr>
          <w:b/>
        </w:rPr>
      </w:pPr>
      <w:r>
        <w:rPr>
          <w:b/>
        </w:rPr>
        <w:t xml:space="preserve">Observation </w:t>
      </w:r>
      <w:r w:rsidR="00B37C61">
        <w:rPr>
          <w:b/>
        </w:rPr>
        <w:t>2</w:t>
      </w:r>
      <w:r>
        <w:rPr>
          <w:b/>
        </w:rPr>
        <w:t xml:space="preserve">: </w:t>
      </w:r>
      <w:r w:rsidR="003C5459">
        <w:rPr>
          <w:b/>
        </w:rPr>
        <w:t>Initial s</w:t>
      </w:r>
      <w:r w:rsidR="007D3378">
        <w:rPr>
          <w:b/>
        </w:rPr>
        <w:t>imulation results indicate that</w:t>
      </w:r>
      <w:r w:rsidR="00D36E3A">
        <w:rPr>
          <w:b/>
        </w:rPr>
        <w:t xml:space="preserve"> </w:t>
      </w:r>
      <w:r w:rsidR="007D3378">
        <w:rPr>
          <w:b/>
        </w:rPr>
        <w:t xml:space="preserve">the required </w:t>
      </w:r>
      <w:r w:rsidR="00B37C61">
        <w:rPr>
          <w:b/>
        </w:rPr>
        <w:t>ACS</w:t>
      </w:r>
      <w:r w:rsidR="00D36E3A">
        <w:rPr>
          <w:b/>
        </w:rPr>
        <w:t xml:space="preserve"> </w:t>
      </w:r>
      <w:r w:rsidR="007D3378">
        <w:rPr>
          <w:b/>
        </w:rPr>
        <w:t>for HAPS is 29</w:t>
      </w:r>
      <w:r w:rsidR="00D36E3A">
        <w:rPr>
          <w:b/>
        </w:rPr>
        <w:t xml:space="preserve"> dB.</w:t>
      </w:r>
    </w:p>
    <w:p w14:paraId="30BE5691" w14:textId="4B055AA5" w:rsidR="00AD407E" w:rsidRPr="006D4D6A" w:rsidRDefault="00AD407E" w:rsidP="008D2E66">
      <w:pPr>
        <w:pStyle w:val="Heading1"/>
        <w:numPr>
          <w:ilvl w:val="0"/>
          <w:numId w:val="13"/>
        </w:numPr>
        <w:ind w:left="851" w:hanging="851"/>
      </w:pPr>
      <w:r w:rsidRPr="007E6FAE">
        <w:t>Conclusion</w:t>
      </w:r>
    </w:p>
    <w:p w14:paraId="575AC774" w14:textId="4CF8FBA9" w:rsidR="002A5812" w:rsidRDefault="002A5812" w:rsidP="00D95624">
      <w:pPr>
        <w:jc w:val="both"/>
      </w:pPr>
      <w:r>
        <w:t xml:space="preserve">We presented SINR distributions in </w:t>
      </w:r>
      <w:r w:rsidR="008B72DE">
        <w:t>HAPS coexistence scenarios for simulation alignment, as well as UL simulation results of HAPS adjacent channel interference simulations. The results show the impact of ACI on HAPS UL performance. We have the following observations:</w:t>
      </w:r>
    </w:p>
    <w:p w14:paraId="1367F41F" w14:textId="45B03DC7" w:rsidR="008B72DE" w:rsidRPr="008B72DE" w:rsidRDefault="008B72DE" w:rsidP="008B72DE">
      <w:pPr>
        <w:spacing w:after="120"/>
        <w:jc w:val="both"/>
        <w:rPr>
          <w:b/>
          <w:color w:val="000000" w:themeColor="text1"/>
        </w:rPr>
      </w:pPr>
      <w:r w:rsidRPr="008B72DE">
        <w:rPr>
          <w:b/>
          <w:color w:val="000000" w:themeColor="text1"/>
        </w:rPr>
        <w:lastRenderedPageBreak/>
        <w:t>Observation 1: For HAPS UL, ACI causes a higher degradation in cell-edge throughput than in average throughput.</w:t>
      </w:r>
    </w:p>
    <w:p w14:paraId="41273BEE" w14:textId="20F15247" w:rsidR="00760CDE" w:rsidRDefault="008B72DE" w:rsidP="008B72DE">
      <w:pPr>
        <w:jc w:val="both"/>
      </w:pPr>
      <w:r>
        <w:rPr>
          <w:b/>
        </w:rPr>
        <w:t xml:space="preserve">Observation 2: </w:t>
      </w:r>
      <w:r w:rsidR="000F3333">
        <w:rPr>
          <w:b/>
        </w:rPr>
        <w:t>Initial simulation results indicate that the required ACS for HAPS is 29 dB.</w:t>
      </w:r>
    </w:p>
    <w:p w14:paraId="45B6C37A" w14:textId="23443015" w:rsidR="00AD407E" w:rsidRPr="00FF6B64" w:rsidRDefault="00AD407E" w:rsidP="00AD407E">
      <w:pPr>
        <w:pStyle w:val="Heading1"/>
      </w:pPr>
      <w:r w:rsidRPr="00FF6B64">
        <w:t>References</w:t>
      </w:r>
    </w:p>
    <w:p w14:paraId="43FCD6E0" w14:textId="77777777" w:rsidR="00712977" w:rsidRDefault="00712977" w:rsidP="00712977">
      <w:pPr>
        <w:numPr>
          <w:ilvl w:val="0"/>
          <w:numId w:val="14"/>
        </w:numPr>
        <w:spacing w:after="80"/>
        <w:jc w:val="both"/>
      </w:pPr>
      <w:bookmarkStart w:id="10" w:name="_Ref71357782"/>
      <w:bookmarkStart w:id="11" w:name="_Ref71358706"/>
      <w:bookmarkStart w:id="12" w:name="_Ref67772056"/>
      <w:r w:rsidRPr="000365D7">
        <w:t>R4-2106103</w:t>
      </w:r>
      <w:r>
        <w:t>,</w:t>
      </w:r>
      <w:r w:rsidRPr="000365D7">
        <w:t xml:space="preserve"> WF on [307] NTN_Solutions_Part1</w:t>
      </w:r>
      <w:bookmarkEnd w:id="10"/>
      <w:r>
        <w:t>, 3GPP RAN4#98bis-e.</w:t>
      </w:r>
      <w:bookmarkEnd w:id="11"/>
    </w:p>
    <w:p w14:paraId="55CC398C" w14:textId="77777777" w:rsidR="00712977" w:rsidRDefault="00712977" w:rsidP="00712977">
      <w:pPr>
        <w:numPr>
          <w:ilvl w:val="0"/>
          <w:numId w:val="14"/>
        </w:numPr>
        <w:spacing w:after="80"/>
        <w:jc w:val="both"/>
      </w:pPr>
      <w:bookmarkStart w:id="13" w:name="_Ref71357797"/>
      <w:bookmarkStart w:id="14" w:name="_Ref71358709"/>
      <w:r w:rsidRPr="000365D7">
        <w:t>R4-2106104</w:t>
      </w:r>
      <w:r>
        <w:t>,</w:t>
      </w:r>
      <w:r w:rsidRPr="000365D7">
        <w:t xml:space="preserve"> WF on [308] NTN_Solutions_Part2</w:t>
      </w:r>
      <w:bookmarkEnd w:id="13"/>
      <w:r>
        <w:t>, 3GPP RAN4#98bis-e.</w:t>
      </w:r>
      <w:bookmarkEnd w:id="14"/>
    </w:p>
    <w:p w14:paraId="16C89876" w14:textId="77777777" w:rsidR="00712977" w:rsidRDefault="00712977" w:rsidP="00712977">
      <w:pPr>
        <w:numPr>
          <w:ilvl w:val="0"/>
          <w:numId w:val="14"/>
        </w:numPr>
        <w:spacing w:after="80"/>
        <w:jc w:val="both"/>
      </w:pPr>
      <w:bookmarkStart w:id="15" w:name="_Ref71358819"/>
      <w:r w:rsidRPr="00813109">
        <w:t>R4-2106147</w:t>
      </w:r>
      <w:r>
        <w:t>,</w:t>
      </w:r>
      <w:r w:rsidRPr="00813109">
        <w:t xml:space="preserve"> Email discussion summary for [98-bis-e][307] NTN_Solutions_Part1</w:t>
      </w:r>
      <w:r>
        <w:t>.</w:t>
      </w:r>
      <w:bookmarkEnd w:id="15"/>
    </w:p>
    <w:p w14:paraId="288DB039" w14:textId="77777777" w:rsidR="00712977" w:rsidRDefault="00712977" w:rsidP="00712977">
      <w:pPr>
        <w:numPr>
          <w:ilvl w:val="0"/>
          <w:numId w:val="14"/>
        </w:numPr>
        <w:spacing w:after="80"/>
        <w:jc w:val="both"/>
      </w:pPr>
      <w:bookmarkStart w:id="16" w:name="_Ref71358822"/>
      <w:r w:rsidRPr="00813109">
        <w:t>R4-2106148</w:t>
      </w:r>
      <w:r>
        <w:t>,</w:t>
      </w:r>
      <w:r w:rsidRPr="00813109">
        <w:t xml:space="preserve"> Email discussion summary for [98-bis-e][308] NTN_Solutions_Part2</w:t>
      </w:r>
      <w:r>
        <w:t>.</w:t>
      </w:r>
      <w:bookmarkEnd w:id="16"/>
    </w:p>
    <w:p w14:paraId="269C45FE" w14:textId="079A4FD0" w:rsidR="00E67495" w:rsidRDefault="00E67495" w:rsidP="00712977">
      <w:pPr>
        <w:numPr>
          <w:ilvl w:val="0"/>
          <w:numId w:val="14"/>
        </w:numPr>
        <w:spacing w:after="80"/>
        <w:jc w:val="both"/>
      </w:pPr>
      <w:bookmarkStart w:id="17" w:name="_Ref71453278"/>
      <w:bookmarkStart w:id="18" w:name="_Ref71359397"/>
      <w:r w:rsidRPr="00E67495">
        <w:t>R4-2107195</w:t>
      </w:r>
      <w:r>
        <w:t xml:space="preserve">, </w:t>
      </w:r>
      <w:r w:rsidRPr="00BC4ED4">
        <w:t>Nokia, Nokia Shanghai Bell</w:t>
      </w:r>
      <w:r>
        <w:t>, “</w:t>
      </w:r>
      <w:r w:rsidRPr="00E67495">
        <w:t>HAPS adjacent channel coexistence simulation results</w:t>
      </w:r>
      <w:r>
        <w:t xml:space="preserve">,” </w:t>
      </w:r>
      <w:r w:rsidRPr="008B1763">
        <w:t xml:space="preserve">3GPP </w:t>
      </w:r>
      <w:r>
        <w:t>RAN4</w:t>
      </w:r>
      <w:r w:rsidRPr="008B1763">
        <w:t>#9</w:t>
      </w:r>
      <w:r>
        <w:t>8bis</w:t>
      </w:r>
      <w:r w:rsidRPr="008B1763">
        <w:t>-e</w:t>
      </w:r>
      <w:r>
        <w:t>.</w:t>
      </w:r>
      <w:bookmarkEnd w:id="17"/>
    </w:p>
    <w:p w14:paraId="78B3C6FA" w14:textId="2373A561" w:rsidR="0054602D" w:rsidRDefault="00712977" w:rsidP="00712977">
      <w:pPr>
        <w:numPr>
          <w:ilvl w:val="0"/>
          <w:numId w:val="14"/>
        </w:numPr>
        <w:spacing w:after="80"/>
        <w:jc w:val="both"/>
      </w:pPr>
      <w:bookmarkStart w:id="19" w:name="_Ref71453671"/>
      <w:r w:rsidRPr="00F20160">
        <w:t>R4-2106106</w:t>
      </w:r>
      <w:r>
        <w:t>,</w:t>
      </w:r>
      <w:r w:rsidRPr="00F20160">
        <w:t xml:space="preserve"> Simulation assumptions for HAPS co-existence</w:t>
      </w:r>
      <w:r>
        <w:t>, 3GPP RAN4#98bis-e.</w:t>
      </w:r>
      <w:bookmarkEnd w:id="18"/>
      <w:bookmarkEnd w:id="19"/>
    </w:p>
    <w:p w14:paraId="4F7E6201" w14:textId="54E6EFB6" w:rsidR="003136A2" w:rsidRDefault="00BC4ED4" w:rsidP="00550626">
      <w:pPr>
        <w:numPr>
          <w:ilvl w:val="0"/>
          <w:numId w:val="14"/>
        </w:numPr>
        <w:spacing w:after="80"/>
        <w:jc w:val="both"/>
      </w:pPr>
      <w:bookmarkStart w:id="20" w:name="_Ref68030521"/>
      <w:bookmarkEnd w:id="12"/>
      <w:r>
        <w:t xml:space="preserve">R4-21xxxxx, </w:t>
      </w:r>
      <w:r w:rsidRPr="00BC4ED4">
        <w:t>Nokia, Nokia Shanghai Bell</w:t>
      </w:r>
      <w:r>
        <w:t>, “</w:t>
      </w:r>
      <w:r w:rsidR="00712977" w:rsidRPr="00712977">
        <w:t>HAPS uplink simulation assumptions</w:t>
      </w:r>
      <w:r>
        <w:t xml:space="preserve">,” </w:t>
      </w:r>
      <w:r w:rsidRPr="008B1763">
        <w:t>3GPP TSG-RAN WG4 Meeting #9</w:t>
      </w:r>
      <w:r w:rsidR="00712977">
        <w:t>9</w:t>
      </w:r>
      <w:r w:rsidRPr="008B1763">
        <w:t>-e</w:t>
      </w:r>
      <w:r>
        <w:t>.</w:t>
      </w:r>
      <w:bookmarkEnd w:id="20"/>
    </w:p>
    <w:sectPr w:rsidR="003136A2" w:rsidSect="002965D8">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6B0531" w14:textId="77777777" w:rsidR="00AF309F" w:rsidRDefault="00AF309F">
      <w:r>
        <w:separator/>
      </w:r>
    </w:p>
    <w:p w14:paraId="5AB2F0A8" w14:textId="77777777" w:rsidR="00AF309F" w:rsidRDefault="00AF309F"/>
  </w:endnote>
  <w:endnote w:type="continuationSeparator" w:id="0">
    <w:p w14:paraId="7FAD6DE0" w14:textId="77777777" w:rsidR="00AF309F" w:rsidRDefault="00AF309F">
      <w:r>
        <w:continuationSeparator/>
      </w:r>
    </w:p>
    <w:p w14:paraId="3B5D3824" w14:textId="77777777" w:rsidR="00AF309F" w:rsidRDefault="00AF309F"/>
  </w:endnote>
  <w:endnote w:type="continuationNotice" w:id="1">
    <w:p w14:paraId="5A9F1D49" w14:textId="77777777" w:rsidR="00AF309F" w:rsidRDefault="00AF30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F4479" w14:textId="77777777" w:rsidR="00AF309F" w:rsidRDefault="00AF30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A1361" w14:textId="77777777" w:rsidR="00AF309F" w:rsidRDefault="00AF309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D2A45" w14:textId="77777777" w:rsidR="00AF309F" w:rsidRDefault="00AF30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13680C" w14:textId="77777777" w:rsidR="00AF309F" w:rsidRDefault="00AF309F">
      <w:r>
        <w:separator/>
      </w:r>
    </w:p>
    <w:p w14:paraId="518B6595" w14:textId="77777777" w:rsidR="00AF309F" w:rsidRDefault="00AF309F"/>
  </w:footnote>
  <w:footnote w:type="continuationSeparator" w:id="0">
    <w:p w14:paraId="7A15287D" w14:textId="77777777" w:rsidR="00AF309F" w:rsidRDefault="00AF309F">
      <w:r>
        <w:continuationSeparator/>
      </w:r>
    </w:p>
    <w:p w14:paraId="18BF336E" w14:textId="77777777" w:rsidR="00AF309F" w:rsidRDefault="00AF309F"/>
  </w:footnote>
  <w:footnote w:type="continuationNotice" w:id="1">
    <w:p w14:paraId="70A813A1" w14:textId="77777777" w:rsidR="00AF309F" w:rsidRDefault="00AF30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6A46A" w14:textId="77777777" w:rsidR="00AF309F" w:rsidRDefault="00AF30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0E021" w14:textId="77777777" w:rsidR="00AF309F" w:rsidRPr="00B72D39" w:rsidRDefault="00AF309F"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8A3F5" w14:textId="77777777" w:rsidR="00AF309F" w:rsidRDefault="00AF30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DD35153"/>
    <w:multiLevelType w:val="hybridMultilevel"/>
    <w:tmpl w:val="6890DD74"/>
    <w:lvl w:ilvl="0" w:tplc="3E0A55D6">
      <w:start w:val="1"/>
      <w:numFmt w:val="decimal"/>
      <w:pStyle w:val="Heading4"/>
      <w:lvlText w:val="(%1)"/>
      <w:lvlJc w:val="center"/>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 w15:restartNumberingAfterBreak="0">
    <w:nsid w:val="1FAF2B13"/>
    <w:multiLevelType w:val="hybridMultilevel"/>
    <w:tmpl w:val="61E04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3E3422"/>
    <w:multiLevelType w:val="multilevel"/>
    <w:tmpl w:val="CDB42F5C"/>
    <w:lvl w:ilvl="0">
      <w:start w:val="1"/>
      <w:numFmt w:val="decimal"/>
      <w:lvlText w:val="%1."/>
      <w:lvlJc w:val="left"/>
      <w:pPr>
        <w:ind w:left="645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13" w15:restartNumberingAfterBreak="0">
    <w:nsid w:val="79D07BD7"/>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6270E24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5"/>
  </w:num>
  <w:num w:numId="3">
    <w:abstractNumId w:val="14"/>
  </w:num>
  <w:num w:numId="4">
    <w:abstractNumId w:val="3"/>
  </w:num>
  <w:num w:numId="5">
    <w:abstractNumId w:val="0"/>
  </w:num>
  <w:num w:numId="6">
    <w:abstractNumId w:val="12"/>
  </w:num>
  <w:num w:numId="7">
    <w:abstractNumId w:val="10"/>
  </w:num>
  <w:num w:numId="8">
    <w:abstractNumId w:val="11"/>
  </w:num>
  <w:num w:numId="9">
    <w:abstractNumId w:val="4"/>
  </w:num>
  <w:num w:numId="10">
    <w:abstractNumId w:val="9"/>
  </w:num>
  <w:num w:numId="11">
    <w:abstractNumId w:val="15"/>
  </w:num>
  <w:num w:numId="12">
    <w:abstractNumId w:val="7"/>
  </w:num>
  <w:num w:numId="13">
    <w:abstractNumId w:val="6"/>
  </w:num>
  <w:num w:numId="14">
    <w:abstractNumId w:val="13"/>
  </w:num>
  <w:num w:numId="15">
    <w:abstractNumId w:val="1"/>
  </w:num>
  <w:num w:numId="16">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585"/>
    <w:rsid w:val="000017D0"/>
    <w:rsid w:val="00002623"/>
    <w:rsid w:val="00002D80"/>
    <w:rsid w:val="000038A8"/>
    <w:rsid w:val="00003D12"/>
    <w:rsid w:val="0000473A"/>
    <w:rsid w:val="00005A5D"/>
    <w:rsid w:val="00005AAD"/>
    <w:rsid w:val="0000612E"/>
    <w:rsid w:val="0000683D"/>
    <w:rsid w:val="00006D3E"/>
    <w:rsid w:val="00007E22"/>
    <w:rsid w:val="00011083"/>
    <w:rsid w:val="00011279"/>
    <w:rsid w:val="000119C0"/>
    <w:rsid w:val="00012A2A"/>
    <w:rsid w:val="00012B0D"/>
    <w:rsid w:val="00012E0D"/>
    <w:rsid w:val="00015297"/>
    <w:rsid w:val="00015EFB"/>
    <w:rsid w:val="00016452"/>
    <w:rsid w:val="00016BA0"/>
    <w:rsid w:val="00020A24"/>
    <w:rsid w:val="000218F0"/>
    <w:rsid w:val="00022200"/>
    <w:rsid w:val="00022F79"/>
    <w:rsid w:val="00023420"/>
    <w:rsid w:val="0002374B"/>
    <w:rsid w:val="00023781"/>
    <w:rsid w:val="00023AC2"/>
    <w:rsid w:val="00023E64"/>
    <w:rsid w:val="00024555"/>
    <w:rsid w:val="00024DA3"/>
    <w:rsid w:val="000260C3"/>
    <w:rsid w:val="00026435"/>
    <w:rsid w:val="0002759E"/>
    <w:rsid w:val="0003042A"/>
    <w:rsid w:val="00030F6A"/>
    <w:rsid w:val="0003279E"/>
    <w:rsid w:val="00032E33"/>
    <w:rsid w:val="000337B8"/>
    <w:rsid w:val="0003397D"/>
    <w:rsid w:val="00034028"/>
    <w:rsid w:val="00034D1A"/>
    <w:rsid w:val="00036166"/>
    <w:rsid w:val="00036334"/>
    <w:rsid w:val="00036369"/>
    <w:rsid w:val="00036490"/>
    <w:rsid w:val="00037696"/>
    <w:rsid w:val="00037C1B"/>
    <w:rsid w:val="00040467"/>
    <w:rsid w:val="000408C5"/>
    <w:rsid w:val="00041216"/>
    <w:rsid w:val="0004145C"/>
    <w:rsid w:val="00041A94"/>
    <w:rsid w:val="00041CE6"/>
    <w:rsid w:val="0004250C"/>
    <w:rsid w:val="00042C08"/>
    <w:rsid w:val="00042EF7"/>
    <w:rsid w:val="00043ED1"/>
    <w:rsid w:val="00044215"/>
    <w:rsid w:val="00044AB4"/>
    <w:rsid w:val="000450D7"/>
    <w:rsid w:val="0004544D"/>
    <w:rsid w:val="00045617"/>
    <w:rsid w:val="0004586A"/>
    <w:rsid w:val="00045CAF"/>
    <w:rsid w:val="00045DD8"/>
    <w:rsid w:val="000466F4"/>
    <w:rsid w:val="00046833"/>
    <w:rsid w:val="00046EDB"/>
    <w:rsid w:val="0004701B"/>
    <w:rsid w:val="000473C5"/>
    <w:rsid w:val="000478FE"/>
    <w:rsid w:val="00050937"/>
    <w:rsid w:val="00050AEA"/>
    <w:rsid w:val="00051157"/>
    <w:rsid w:val="00051513"/>
    <w:rsid w:val="00051646"/>
    <w:rsid w:val="00051D7C"/>
    <w:rsid w:val="000527C0"/>
    <w:rsid w:val="000539B0"/>
    <w:rsid w:val="0005401C"/>
    <w:rsid w:val="00054AE7"/>
    <w:rsid w:val="0005692B"/>
    <w:rsid w:val="00057323"/>
    <w:rsid w:val="0005766E"/>
    <w:rsid w:val="00057F16"/>
    <w:rsid w:val="0006168A"/>
    <w:rsid w:val="000622DA"/>
    <w:rsid w:val="00062576"/>
    <w:rsid w:val="000629D3"/>
    <w:rsid w:val="00062A74"/>
    <w:rsid w:val="00062E33"/>
    <w:rsid w:val="000635C4"/>
    <w:rsid w:val="00064217"/>
    <w:rsid w:val="00064909"/>
    <w:rsid w:val="00064914"/>
    <w:rsid w:val="00065047"/>
    <w:rsid w:val="000650FD"/>
    <w:rsid w:val="00065BEB"/>
    <w:rsid w:val="0006653E"/>
    <w:rsid w:val="000679BB"/>
    <w:rsid w:val="0007000A"/>
    <w:rsid w:val="000700C6"/>
    <w:rsid w:val="00070D0C"/>
    <w:rsid w:val="00070DF5"/>
    <w:rsid w:val="00071BE8"/>
    <w:rsid w:val="0007265D"/>
    <w:rsid w:val="00072E66"/>
    <w:rsid w:val="000732CC"/>
    <w:rsid w:val="0007511F"/>
    <w:rsid w:val="0007518E"/>
    <w:rsid w:val="00075853"/>
    <w:rsid w:val="00075992"/>
    <w:rsid w:val="00075B09"/>
    <w:rsid w:val="00075BFD"/>
    <w:rsid w:val="00080D4B"/>
    <w:rsid w:val="00080FD5"/>
    <w:rsid w:val="00082919"/>
    <w:rsid w:val="000835E1"/>
    <w:rsid w:val="00083B90"/>
    <w:rsid w:val="00084186"/>
    <w:rsid w:val="00086085"/>
    <w:rsid w:val="000864E9"/>
    <w:rsid w:val="0008772F"/>
    <w:rsid w:val="000903BE"/>
    <w:rsid w:val="0009083B"/>
    <w:rsid w:val="00092218"/>
    <w:rsid w:val="000933C8"/>
    <w:rsid w:val="00093E30"/>
    <w:rsid w:val="00094490"/>
    <w:rsid w:val="0009501F"/>
    <w:rsid w:val="000955F7"/>
    <w:rsid w:val="00095A55"/>
    <w:rsid w:val="00096438"/>
    <w:rsid w:val="0009653B"/>
    <w:rsid w:val="000967E8"/>
    <w:rsid w:val="0009681B"/>
    <w:rsid w:val="000969C7"/>
    <w:rsid w:val="00096BF8"/>
    <w:rsid w:val="00096F7C"/>
    <w:rsid w:val="000A0723"/>
    <w:rsid w:val="000A18B3"/>
    <w:rsid w:val="000A2FCB"/>
    <w:rsid w:val="000A4E19"/>
    <w:rsid w:val="000A6816"/>
    <w:rsid w:val="000A68A2"/>
    <w:rsid w:val="000A6CB0"/>
    <w:rsid w:val="000A6F38"/>
    <w:rsid w:val="000B0643"/>
    <w:rsid w:val="000B10ED"/>
    <w:rsid w:val="000B1157"/>
    <w:rsid w:val="000B2A96"/>
    <w:rsid w:val="000B2EE4"/>
    <w:rsid w:val="000B2F10"/>
    <w:rsid w:val="000B2FC0"/>
    <w:rsid w:val="000B326F"/>
    <w:rsid w:val="000B391E"/>
    <w:rsid w:val="000B3A90"/>
    <w:rsid w:val="000B4E46"/>
    <w:rsid w:val="000B5D1C"/>
    <w:rsid w:val="000B6124"/>
    <w:rsid w:val="000B61BA"/>
    <w:rsid w:val="000B65C1"/>
    <w:rsid w:val="000B6D6E"/>
    <w:rsid w:val="000B73C6"/>
    <w:rsid w:val="000C0B11"/>
    <w:rsid w:val="000C1AA6"/>
    <w:rsid w:val="000C21BF"/>
    <w:rsid w:val="000C23DD"/>
    <w:rsid w:val="000C25B8"/>
    <w:rsid w:val="000C2EA1"/>
    <w:rsid w:val="000C3513"/>
    <w:rsid w:val="000C3C80"/>
    <w:rsid w:val="000C3E78"/>
    <w:rsid w:val="000C7C24"/>
    <w:rsid w:val="000D07E4"/>
    <w:rsid w:val="000D09DE"/>
    <w:rsid w:val="000D1D37"/>
    <w:rsid w:val="000D2475"/>
    <w:rsid w:val="000D2901"/>
    <w:rsid w:val="000D3F6B"/>
    <w:rsid w:val="000D7C62"/>
    <w:rsid w:val="000D7E77"/>
    <w:rsid w:val="000E12CE"/>
    <w:rsid w:val="000E19C7"/>
    <w:rsid w:val="000E1DC7"/>
    <w:rsid w:val="000E33A7"/>
    <w:rsid w:val="000E3CF3"/>
    <w:rsid w:val="000E3D40"/>
    <w:rsid w:val="000E4053"/>
    <w:rsid w:val="000E446C"/>
    <w:rsid w:val="000E507D"/>
    <w:rsid w:val="000E5085"/>
    <w:rsid w:val="000E66BC"/>
    <w:rsid w:val="000E6CF1"/>
    <w:rsid w:val="000E7270"/>
    <w:rsid w:val="000E7556"/>
    <w:rsid w:val="000E7883"/>
    <w:rsid w:val="000E78CA"/>
    <w:rsid w:val="000E7E56"/>
    <w:rsid w:val="000F0202"/>
    <w:rsid w:val="000F0282"/>
    <w:rsid w:val="000F0E3A"/>
    <w:rsid w:val="000F11AD"/>
    <w:rsid w:val="000F2A43"/>
    <w:rsid w:val="000F323D"/>
    <w:rsid w:val="000F3333"/>
    <w:rsid w:val="000F5653"/>
    <w:rsid w:val="000F70F2"/>
    <w:rsid w:val="000F7AE1"/>
    <w:rsid w:val="000F7E0E"/>
    <w:rsid w:val="00100473"/>
    <w:rsid w:val="00100523"/>
    <w:rsid w:val="001014F2"/>
    <w:rsid w:val="00102205"/>
    <w:rsid w:val="00103E3E"/>
    <w:rsid w:val="001048F9"/>
    <w:rsid w:val="00104DF9"/>
    <w:rsid w:val="00104F94"/>
    <w:rsid w:val="00105617"/>
    <w:rsid w:val="00106374"/>
    <w:rsid w:val="001065D9"/>
    <w:rsid w:val="00106E3A"/>
    <w:rsid w:val="00110001"/>
    <w:rsid w:val="0011042F"/>
    <w:rsid w:val="00110AE2"/>
    <w:rsid w:val="00111CC2"/>
    <w:rsid w:val="00112CE7"/>
    <w:rsid w:val="00113CF9"/>
    <w:rsid w:val="00115A8D"/>
    <w:rsid w:val="0011668A"/>
    <w:rsid w:val="0011716F"/>
    <w:rsid w:val="0011722B"/>
    <w:rsid w:val="00117810"/>
    <w:rsid w:val="00117C6C"/>
    <w:rsid w:val="00121C06"/>
    <w:rsid w:val="00122120"/>
    <w:rsid w:val="001223CD"/>
    <w:rsid w:val="001225DF"/>
    <w:rsid w:val="00122919"/>
    <w:rsid w:val="001236A3"/>
    <w:rsid w:val="001238B2"/>
    <w:rsid w:val="00123AC6"/>
    <w:rsid w:val="00123C07"/>
    <w:rsid w:val="0012409E"/>
    <w:rsid w:val="00125777"/>
    <w:rsid w:val="001268ED"/>
    <w:rsid w:val="00126B33"/>
    <w:rsid w:val="00126DBD"/>
    <w:rsid w:val="001273E5"/>
    <w:rsid w:val="00127404"/>
    <w:rsid w:val="0012751C"/>
    <w:rsid w:val="001301C6"/>
    <w:rsid w:val="001311C2"/>
    <w:rsid w:val="001330FE"/>
    <w:rsid w:val="00134549"/>
    <w:rsid w:val="00134A06"/>
    <w:rsid w:val="00134BAA"/>
    <w:rsid w:val="00136050"/>
    <w:rsid w:val="00136A85"/>
    <w:rsid w:val="0013755B"/>
    <w:rsid w:val="00137B7B"/>
    <w:rsid w:val="00140223"/>
    <w:rsid w:val="00141728"/>
    <w:rsid w:val="00141F66"/>
    <w:rsid w:val="00142148"/>
    <w:rsid w:val="0014240F"/>
    <w:rsid w:val="001424C6"/>
    <w:rsid w:val="00143056"/>
    <w:rsid w:val="00143174"/>
    <w:rsid w:val="0014355A"/>
    <w:rsid w:val="00144A33"/>
    <w:rsid w:val="00144F80"/>
    <w:rsid w:val="001455E6"/>
    <w:rsid w:val="00145AE0"/>
    <w:rsid w:val="00146A0D"/>
    <w:rsid w:val="00147638"/>
    <w:rsid w:val="00147A43"/>
    <w:rsid w:val="00150F94"/>
    <w:rsid w:val="0015160B"/>
    <w:rsid w:val="00151CD6"/>
    <w:rsid w:val="00151F3B"/>
    <w:rsid w:val="00152281"/>
    <w:rsid w:val="00152DFD"/>
    <w:rsid w:val="0015430A"/>
    <w:rsid w:val="00156450"/>
    <w:rsid w:val="00156520"/>
    <w:rsid w:val="001574C7"/>
    <w:rsid w:val="00157D88"/>
    <w:rsid w:val="00160223"/>
    <w:rsid w:val="00161FC9"/>
    <w:rsid w:val="00162F26"/>
    <w:rsid w:val="00162F8C"/>
    <w:rsid w:val="00163402"/>
    <w:rsid w:val="00163DFE"/>
    <w:rsid w:val="00163FF3"/>
    <w:rsid w:val="00164D4A"/>
    <w:rsid w:val="00164EE9"/>
    <w:rsid w:val="00164F71"/>
    <w:rsid w:val="0016530D"/>
    <w:rsid w:val="001653CD"/>
    <w:rsid w:val="001654EB"/>
    <w:rsid w:val="00165F71"/>
    <w:rsid w:val="00166439"/>
    <w:rsid w:val="0016658C"/>
    <w:rsid w:val="00166972"/>
    <w:rsid w:val="00167542"/>
    <w:rsid w:val="00167F1B"/>
    <w:rsid w:val="00170284"/>
    <w:rsid w:val="001704F7"/>
    <w:rsid w:val="00170AA7"/>
    <w:rsid w:val="0017170D"/>
    <w:rsid w:val="00171D41"/>
    <w:rsid w:val="00171EC5"/>
    <w:rsid w:val="00172744"/>
    <w:rsid w:val="00173053"/>
    <w:rsid w:val="00173493"/>
    <w:rsid w:val="00174617"/>
    <w:rsid w:val="00175755"/>
    <w:rsid w:val="00175973"/>
    <w:rsid w:val="001761C1"/>
    <w:rsid w:val="00176A50"/>
    <w:rsid w:val="00177447"/>
    <w:rsid w:val="001801A7"/>
    <w:rsid w:val="001804A7"/>
    <w:rsid w:val="00181340"/>
    <w:rsid w:val="00181456"/>
    <w:rsid w:val="00182487"/>
    <w:rsid w:val="0018295B"/>
    <w:rsid w:val="00183589"/>
    <w:rsid w:val="00183B89"/>
    <w:rsid w:val="00183EEE"/>
    <w:rsid w:val="00183FAB"/>
    <w:rsid w:val="00185362"/>
    <w:rsid w:val="001868A9"/>
    <w:rsid w:val="0018696D"/>
    <w:rsid w:val="00187F25"/>
    <w:rsid w:val="0019099F"/>
    <w:rsid w:val="00191BCE"/>
    <w:rsid w:val="0019208D"/>
    <w:rsid w:val="001929D9"/>
    <w:rsid w:val="00192D27"/>
    <w:rsid w:val="00194067"/>
    <w:rsid w:val="001943B0"/>
    <w:rsid w:val="001946EA"/>
    <w:rsid w:val="001956E8"/>
    <w:rsid w:val="00196727"/>
    <w:rsid w:val="00196B5C"/>
    <w:rsid w:val="001A0E48"/>
    <w:rsid w:val="001A153D"/>
    <w:rsid w:val="001A203F"/>
    <w:rsid w:val="001A23D2"/>
    <w:rsid w:val="001A269E"/>
    <w:rsid w:val="001A28C5"/>
    <w:rsid w:val="001A35DA"/>
    <w:rsid w:val="001A3869"/>
    <w:rsid w:val="001A4F26"/>
    <w:rsid w:val="001A6521"/>
    <w:rsid w:val="001A7019"/>
    <w:rsid w:val="001A70CB"/>
    <w:rsid w:val="001A70EA"/>
    <w:rsid w:val="001A7928"/>
    <w:rsid w:val="001B037B"/>
    <w:rsid w:val="001B0C02"/>
    <w:rsid w:val="001B2199"/>
    <w:rsid w:val="001B287C"/>
    <w:rsid w:val="001B548A"/>
    <w:rsid w:val="001B661C"/>
    <w:rsid w:val="001C0A80"/>
    <w:rsid w:val="001C10A4"/>
    <w:rsid w:val="001C12E8"/>
    <w:rsid w:val="001C13D6"/>
    <w:rsid w:val="001C23C1"/>
    <w:rsid w:val="001C2587"/>
    <w:rsid w:val="001C2A5B"/>
    <w:rsid w:val="001C2F51"/>
    <w:rsid w:val="001C3631"/>
    <w:rsid w:val="001C3CB6"/>
    <w:rsid w:val="001C6932"/>
    <w:rsid w:val="001C763E"/>
    <w:rsid w:val="001C767D"/>
    <w:rsid w:val="001C7F0B"/>
    <w:rsid w:val="001D0A3B"/>
    <w:rsid w:val="001D22FA"/>
    <w:rsid w:val="001D2D3C"/>
    <w:rsid w:val="001D3758"/>
    <w:rsid w:val="001D3810"/>
    <w:rsid w:val="001D3B65"/>
    <w:rsid w:val="001D3F33"/>
    <w:rsid w:val="001D67DE"/>
    <w:rsid w:val="001D6B56"/>
    <w:rsid w:val="001D6B64"/>
    <w:rsid w:val="001E0D31"/>
    <w:rsid w:val="001E3991"/>
    <w:rsid w:val="001E3D8F"/>
    <w:rsid w:val="001E4817"/>
    <w:rsid w:val="001E5290"/>
    <w:rsid w:val="001E597F"/>
    <w:rsid w:val="001E5B7B"/>
    <w:rsid w:val="001E60E9"/>
    <w:rsid w:val="001E6212"/>
    <w:rsid w:val="001E64C4"/>
    <w:rsid w:val="001F0440"/>
    <w:rsid w:val="001F0669"/>
    <w:rsid w:val="001F132E"/>
    <w:rsid w:val="001F1445"/>
    <w:rsid w:val="001F14E8"/>
    <w:rsid w:val="001F27A7"/>
    <w:rsid w:val="001F2F76"/>
    <w:rsid w:val="001F35CA"/>
    <w:rsid w:val="001F38EF"/>
    <w:rsid w:val="001F3C40"/>
    <w:rsid w:val="001F3E83"/>
    <w:rsid w:val="001F5406"/>
    <w:rsid w:val="001F570C"/>
    <w:rsid w:val="001F5719"/>
    <w:rsid w:val="001F6253"/>
    <w:rsid w:val="001F6981"/>
    <w:rsid w:val="001F75FA"/>
    <w:rsid w:val="001F7620"/>
    <w:rsid w:val="001F7883"/>
    <w:rsid w:val="001F7C27"/>
    <w:rsid w:val="00200BF4"/>
    <w:rsid w:val="0020107F"/>
    <w:rsid w:val="002015DB"/>
    <w:rsid w:val="0020181B"/>
    <w:rsid w:val="00201A36"/>
    <w:rsid w:val="00202588"/>
    <w:rsid w:val="002048BD"/>
    <w:rsid w:val="002054FC"/>
    <w:rsid w:val="00206699"/>
    <w:rsid w:val="00206DF3"/>
    <w:rsid w:val="00207358"/>
    <w:rsid w:val="0021014F"/>
    <w:rsid w:val="002103AF"/>
    <w:rsid w:val="00211709"/>
    <w:rsid w:val="0021173E"/>
    <w:rsid w:val="002126B8"/>
    <w:rsid w:val="00212C1B"/>
    <w:rsid w:val="00215BF5"/>
    <w:rsid w:val="002168F2"/>
    <w:rsid w:val="00216AD6"/>
    <w:rsid w:val="00216BB0"/>
    <w:rsid w:val="00217189"/>
    <w:rsid w:val="00217E7E"/>
    <w:rsid w:val="00217FEC"/>
    <w:rsid w:val="0022150A"/>
    <w:rsid w:val="00222076"/>
    <w:rsid w:val="00224214"/>
    <w:rsid w:val="00224221"/>
    <w:rsid w:val="00224D4D"/>
    <w:rsid w:val="00224DA2"/>
    <w:rsid w:val="00226185"/>
    <w:rsid w:val="00226B64"/>
    <w:rsid w:val="0022712F"/>
    <w:rsid w:val="00227411"/>
    <w:rsid w:val="0023024A"/>
    <w:rsid w:val="00230D97"/>
    <w:rsid w:val="00231062"/>
    <w:rsid w:val="00231159"/>
    <w:rsid w:val="00231C70"/>
    <w:rsid w:val="00232BE1"/>
    <w:rsid w:val="002347FA"/>
    <w:rsid w:val="00235486"/>
    <w:rsid w:val="002354EF"/>
    <w:rsid w:val="0023739B"/>
    <w:rsid w:val="002375C3"/>
    <w:rsid w:val="00237A7D"/>
    <w:rsid w:val="00240508"/>
    <w:rsid w:val="00240CF2"/>
    <w:rsid w:val="00240E64"/>
    <w:rsid w:val="00241B7F"/>
    <w:rsid w:val="002421B6"/>
    <w:rsid w:val="00242397"/>
    <w:rsid w:val="0024243C"/>
    <w:rsid w:val="002426C8"/>
    <w:rsid w:val="00242AE9"/>
    <w:rsid w:val="00242E83"/>
    <w:rsid w:val="00243022"/>
    <w:rsid w:val="00243D81"/>
    <w:rsid w:val="00243DA3"/>
    <w:rsid w:val="00243EF7"/>
    <w:rsid w:val="00244FC1"/>
    <w:rsid w:val="0024558A"/>
    <w:rsid w:val="00245AC2"/>
    <w:rsid w:val="00245B05"/>
    <w:rsid w:val="00245D1B"/>
    <w:rsid w:val="00245ED4"/>
    <w:rsid w:val="002463C5"/>
    <w:rsid w:val="00246EF4"/>
    <w:rsid w:val="00246F57"/>
    <w:rsid w:val="00246FBA"/>
    <w:rsid w:val="00247049"/>
    <w:rsid w:val="00247179"/>
    <w:rsid w:val="002476C4"/>
    <w:rsid w:val="00247BD1"/>
    <w:rsid w:val="00247C2C"/>
    <w:rsid w:val="00247EB1"/>
    <w:rsid w:val="00250262"/>
    <w:rsid w:val="00250538"/>
    <w:rsid w:val="0025162B"/>
    <w:rsid w:val="0025185D"/>
    <w:rsid w:val="00253EE8"/>
    <w:rsid w:val="00254946"/>
    <w:rsid w:val="00255C77"/>
    <w:rsid w:val="00256679"/>
    <w:rsid w:val="0025787C"/>
    <w:rsid w:val="00260F07"/>
    <w:rsid w:val="0026133A"/>
    <w:rsid w:val="00261C74"/>
    <w:rsid w:val="00261D98"/>
    <w:rsid w:val="002628C6"/>
    <w:rsid w:val="00262928"/>
    <w:rsid w:val="002638FD"/>
    <w:rsid w:val="00263B83"/>
    <w:rsid w:val="00265566"/>
    <w:rsid w:val="002663AE"/>
    <w:rsid w:val="0026652B"/>
    <w:rsid w:val="00266A0A"/>
    <w:rsid w:val="002676D7"/>
    <w:rsid w:val="00267769"/>
    <w:rsid w:val="00267C91"/>
    <w:rsid w:val="00267E60"/>
    <w:rsid w:val="0027067C"/>
    <w:rsid w:val="0027102E"/>
    <w:rsid w:val="00271F93"/>
    <w:rsid w:val="002732BE"/>
    <w:rsid w:val="00274E46"/>
    <w:rsid w:val="0027589A"/>
    <w:rsid w:val="00275998"/>
    <w:rsid w:val="00275D2A"/>
    <w:rsid w:val="00275DA4"/>
    <w:rsid w:val="0027671F"/>
    <w:rsid w:val="002803AE"/>
    <w:rsid w:val="0028042C"/>
    <w:rsid w:val="0028071C"/>
    <w:rsid w:val="002814EE"/>
    <w:rsid w:val="002817D8"/>
    <w:rsid w:val="00283014"/>
    <w:rsid w:val="002854CF"/>
    <w:rsid w:val="00285968"/>
    <w:rsid w:val="0028727D"/>
    <w:rsid w:val="00290080"/>
    <w:rsid w:val="00291075"/>
    <w:rsid w:val="0029195F"/>
    <w:rsid w:val="00291C07"/>
    <w:rsid w:val="00291C0E"/>
    <w:rsid w:val="0029293D"/>
    <w:rsid w:val="00292A2E"/>
    <w:rsid w:val="002939F5"/>
    <w:rsid w:val="002945D4"/>
    <w:rsid w:val="00294B62"/>
    <w:rsid w:val="00295B63"/>
    <w:rsid w:val="00295E27"/>
    <w:rsid w:val="002965D8"/>
    <w:rsid w:val="0029691C"/>
    <w:rsid w:val="00296C66"/>
    <w:rsid w:val="00296FD9"/>
    <w:rsid w:val="0029754F"/>
    <w:rsid w:val="002A0C31"/>
    <w:rsid w:val="002A17D0"/>
    <w:rsid w:val="002A3E16"/>
    <w:rsid w:val="002A472E"/>
    <w:rsid w:val="002A47A3"/>
    <w:rsid w:val="002A4F73"/>
    <w:rsid w:val="002A5812"/>
    <w:rsid w:val="002A6D1B"/>
    <w:rsid w:val="002A6DFE"/>
    <w:rsid w:val="002A7085"/>
    <w:rsid w:val="002A7834"/>
    <w:rsid w:val="002B13E0"/>
    <w:rsid w:val="002B1973"/>
    <w:rsid w:val="002B1D9A"/>
    <w:rsid w:val="002B1FBF"/>
    <w:rsid w:val="002B26C9"/>
    <w:rsid w:val="002B3305"/>
    <w:rsid w:val="002B3410"/>
    <w:rsid w:val="002B38D3"/>
    <w:rsid w:val="002B38E7"/>
    <w:rsid w:val="002B4EA3"/>
    <w:rsid w:val="002B51FC"/>
    <w:rsid w:val="002B655B"/>
    <w:rsid w:val="002B6697"/>
    <w:rsid w:val="002C003B"/>
    <w:rsid w:val="002C0E5D"/>
    <w:rsid w:val="002C14D5"/>
    <w:rsid w:val="002C1955"/>
    <w:rsid w:val="002C1C54"/>
    <w:rsid w:val="002C208F"/>
    <w:rsid w:val="002C2141"/>
    <w:rsid w:val="002C2C43"/>
    <w:rsid w:val="002C3931"/>
    <w:rsid w:val="002C5256"/>
    <w:rsid w:val="002C6774"/>
    <w:rsid w:val="002C7285"/>
    <w:rsid w:val="002C798A"/>
    <w:rsid w:val="002D04B2"/>
    <w:rsid w:val="002D0505"/>
    <w:rsid w:val="002D0557"/>
    <w:rsid w:val="002D1CAF"/>
    <w:rsid w:val="002D31D7"/>
    <w:rsid w:val="002D3458"/>
    <w:rsid w:val="002D3E1A"/>
    <w:rsid w:val="002D641F"/>
    <w:rsid w:val="002D6F9C"/>
    <w:rsid w:val="002D72D9"/>
    <w:rsid w:val="002E04F9"/>
    <w:rsid w:val="002E0567"/>
    <w:rsid w:val="002E0A88"/>
    <w:rsid w:val="002E1F4C"/>
    <w:rsid w:val="002E2805"/>
    <w:rsid w:val="002E383E"/>
    <w:rsid w:val="002E7322"/>
    <w:rsid w:val="002F0EAB"/>
    <w:rsid w:val="002F185B"/>
    <w:rsid w:val="002F1955"/>
    <w:rsid w:val="002F1C19"/>
    <w:rsid w:val="002F22C3"/>
    <w:rsid w:val="002F30F4"/>
    <w:rsid w:val="002F319E"/>
    <w:rsid w:val="002F4C27"/>
    <w:rsid w:val="002F4FE7"/>
    <w:rsid w:val="002F545B"/>
    <w:rsid w:val="002F573C"/>
    <w:rsid w:val="002F61B6"/>
    <w:rsid w:val="002F638C"/>
    <w:rsid w:val="002F6864"/>
    <w:rsid w:val="002F7A23"/>
    <w:rsid w:val="002F7CDE"/>
    <w:rsid w:val="00300D54"/>
    <w:rsid w:val="00301251"/>
    <w:rsid w:val="00301372"/>
    <w:rsid w:val="003020B4"/>
    <w:rsid w:val="00302172"/>
    <w:rsid w:val="0030304B"/>
    <w:rsid w:val="003031E5"/>
    <w:rsid w:val="003037AE"/>
    <w:rsid w:val="00303DF2"/>
    <w:rsid w:val="00303E2A"/>
    <w:rsid w:val="00303E49"/>
    <w:rsid w:val="00305DE2"/>
    <w:rsid w:val="00306267"/>
    <w:rsid w:val="00306771"/>
    <w:rsid w:val="00307046"/>
    <w:rsid w:val="003076C5"/>
    <w:rsid w:val="003112F3"/>
    <w:rsid w:val="00311B8D"/>
    <w:rsid w:val="003136A2"/>
    <w:rsid w:val="00313884"/>
    <w:rsid w:val="00314B6E"/>
    <w:rsid w:val="003153E8"/>
    <w:rsid w:val="00315EF8"/>
    <w:rsid w:val="00316090"/>
    <w:rsid w:val="003170E1"/>
    <w:rsid w:val="00317C0B"/>
    <w:rsid w:val="00317C4E"/>
    <w:rsid w:val="00317E33"/>
    <w:rsid w:val="00322651"/>
    <w:rsid w:val="003228EC"/>
    <w:rsid w:val="00323DD8"/>
    <w:rsid w:val="00325455"/>
    <w:rsid w:val="0033080F"/>
    <w:rsid w:val="00330AA6"/>
    <w:rsid w:val="0033109A"/>
    <w:rsid w:val="00331500"/>
    <w:rsid w:val="00331634"/>
    <w:rsid w:val="003316B2"/>
    <w:rsid w:val="003317D5"/>
    <w:rsid w:val="0033212C"/>
    <w:rsid w:val="00332E25"/>
    <w:rsid w:val="003333D6"/>
    <w:rsid w:val="00333C93"/>
    <w:rsid w:val="00334588"/>
    <w:rsid w:val="0033470B"/>
    <w:rsid w:val="00334A5B"/>
    <w:rsid w:val="00334C1E"/>
    <w:rsid w:val="00334C7B"/>
    <w:rsid w:val="00334D2A"/>
    <w:rsid w:val="00335528"/>
    <w:rsid w:val="00337AA1"/>
    <w:rsid w:val="00337C87"/>
    <w:rsid w:val="0034028D"/>
    <w:rsid w:val="003405F8"/>
    <w:rsid w:val="0034167F"/>
    <w:rsid w:val="0034187D"/>
    <w:rsid w:val="003429CE"/>
    <w:rsid w:val="0034368F"/>
    <w:rsid w:val="0034380B"/>
    <w:rsid w:val="00343C61"/>
    <w:rsid w:val="0034437E"/>
    <w:rsid w:val="003463CD"/>
    <w:rsid w:val="00346DC0"/>
    <w:rsid w:val="00346F7E"/>
    <w:rsid w:val="00347845"/>
    <w:rsid w:val="0035047C"/>
    <w:rsid w:val="0035102B"/>
    <w:rsid w:val="003512BF"/>
    <w:rsid w:val="00351439"/>
    <w:rsid w:val="00352333"/>
    <w:rsid w:val="00352793"/>
    <w:rsid w:val="00352D43"/>
    <w:rsid w:val="00352E33"/>
    <w:rsid w:val="003542E6"/>
    <w:rsid w:val="00354957"/>
    <w:rsid w:val="00355856"/>
    <w:rsid w:val="00355A64"/>
    <w:rsid w:val="00356910"/>
    <w:rsid w:val="003570F2"/>
    <w:rsid w:val="0035775F"/>
    <w:rsid w:val="00357DF4"/>
    <w:rsid w:val="00360266"/>
    <w:rsid w:val="003604F8"/>
    <w:rsid w:val="003605A9"/>
    <w:rsid w:val="003605C4"/>
    <w:rsid w:val="003606C5"/>
    <w:rsid w:val="0036129C"/>
    <w:rsid w:val="003612B4"/>
    <w:rsid w:val="003612CB"/>
    <w:rsid w:val="00363E17"/>
    <w:rsid w:val="00365001"/>
    <w:rsid w:val="00365D53"/>
    <w:rsid w:val="0036604F"/>
    <w:rsid w:val="0036626D"/>
    <w:rsid w:val="003663F8"/>
    <w:rsid w:val="00366486"/>
    <w:rsid w:val="00366AA3"/>
    <w:rsid w:val="00367713"/>
    <w:rsid w:val="00367E43"/>
    <w:rsid w:val="003704FE"/>
    <w:rsid w:val="00371AD7"/>
    <w:rsid w:val="00372017"/>
    <w:rsid w:val="0037290A"/>
    <w:rsid w:val="00373210"/>
    <w:rsid w:val="00373293"/>
    <w:rsid w:val="00374315"/>
    <w:rsid w:val="00374346"/>
    <w:rsid w:val="00375488"/>
    <w:rsid w:val="00376877"/>
    <w:rsid w:val="00380CF3"/>
    <w:rsid w:val="003819B0"/>
    <w:rsid w:val="00381B09"/>
    <w:rsid w:val="00382729"/>
    <w:rsid w:val="00382D25"/>
    <w:rsid w:val="0038529F"/>
    <w:rsid w:val="003856BB"/>
    <w:rsid w:val="00385D27"/>
    <w:rsid w:val="0038651D"/>
    <w:rsid w:val="003869C0"/>
    <w:rsid w:val="003879D8"/>
    <w:rsid w:val="00391A4A"/>
    <w:rsid w:val="00392829"/>
    <w:rsid w:val="0039295B"/>
    <w:rsid w:val="00392A8E"/>
    <w:rsid w:val="00392DE4"/>
    <w:rsid w:val="0039306C"/>
    <w:rsid w:val="00393C6B"/>
    <w:rsid w:val="00394201"/>
    <w:rsid w:val="003945B9"/>
    <w:rsid w:val="00394DDA"/>
    <w:rsid w:val="00395F8C"/>
    <w:rsid w:val="00396921"/>
    <w:rsid w:val="00397ADF"/>
    <w:rsid w:val="00397D54"/>
    <w:rsid w:val="003A07CC"/>
    <w:rsid w:val="003A16C9"/>
    <w:rsid w:val="003A1B84"/>
    <w:rsid w:val="003A44BA"/>
    <w:rsid w:val="003A534D"/>
    <w:rsid w:val="003A5503"/>
    <w:rsid w:val="003A5851"/>
    <w:rsid w:val="003A62F2"/>
    <w:rsid w:val="003A679B"/>
    <w:rsid w:val="003A697E"/>
    <w:rsid w:val="003A6C15"/>
    <w:rsid w:val="003A72EF"/>
    <w:rsid w:val="003A742E"/>
    <w:rsid w:val="003B0242"/>
    <w:rsid w:val="003B21AF"/>
    <w:rsid w:val="003B30F0"/>
    <w:rsid w:val="003B3358"/>
    <w:rsid w:val="003B4AD3"/>
    <w:rsid w:val="003B4CC3"/>
    <w:rsid w:val="003B57AC"/>
    <w:rsid w:val="003B5890"/>
    <w:rsid w:val="003B5B85"/>
    <w:rsid w:val="003B6734"/>
    <w:rsid w:val="003B6B87"/>
    <w:rsid w:val="003B6C3C"/>
    <w:rsid w:val="003B7306"/>
    <w:rsid w:val="003B7F0A"/>
    <w:rsid w:val="003C0F65"/>
    <w:rsid w:val="003C1009"/>
    <w:rsid w:val="003C1A0A"/>
    <w:rsid w:val="003C1FA6"/>
    <w:rsid w:val="003C2D3C"/>
    <w:rsid w:val="003C39AE"/>
    <w:rsid w:val="003C50D1"/>
    <w:rsid w:val="003C51BA"/>
    <w:rsid w:val="003C5459"/>
    <w:rsid w:val="003C573F"/>
    <w:rsid w:val="003C5DEE"/>
    <w:rsid w:val="003C60F7"/>
    <w:rsid w:val="003D029A"/>
    <w:rsid w:val="003D1157"/>
    <w:rsid w:val="003D2D83"/>
    <w:rsid w:val="003D2D8F"/>
    <w:rsid w:val="003D41E8"/>
    <w:rsid w:val="003D47BC"/>
    <w:rsid w:val="003D4D14"/>
    <w:rsid w:val="003D61D4"/>
    <w:rsid w:val="003D6259"/>
    <w:rsid w:val="003D6285"/>
    <w:rsid w:val="003D7A7F"/>
    <w:rsid w:val="003D7AA1"/>
    <w:rsid w:val="003D7E0A"/>
    <w:rsid w:val="003E0172"/>
    <w:rsid w:val="003E0723"/>
    <w:rsid w:val="003E0AC7"/>
    <w:rsid w:val="003E0B02"/>
    <w:rsid w:val="003E1605"/>
    <w:rsid w:val="003E1FD8"/>
    <w:rsid w:val="003E1FE8"/>
    <w:rsid w:val="003E2725"/>
    <w:rsid w:val="003E40E1"/>
    <w:rsid w:val="003E4BC0"/>
    <w:rsid w:val="003E59C7"/>
    <w:rsid w:val="003E7B80"/>
    <w:rsid w:val="003F03D8"/>
    <w:rsid w:val="003F089D"/>
    <w:rsid w:val="003F143A"/>
    <w:rsid w:val="003F1D1B"/>
    <w:rsid w:val="003F3ED0"/>
    <w:rsid w:val="003F7518"/>
    <w:rsid w:val="003F76C2"/>
    <w:rsid w:val="003F77B4"/>
    <w:rsid w:val="003F7ECD"/>
    <w:rsid w:val="00400189"/>
    <w:rsid w:val="004004D5"/>
    <w:rsid w:val="004007F0"/>
    <w:rsid w:val="0040195C"/>
    <w:rsid w:val="00401A10"/>
    <w:rsid w:val="00401CB9"/>
    <w:rsid w:val="00401F41"/>
    <w:rsid w:val="0040288D"/>
    <w:rsid w:val="00402B36"/>
    <w:rsid w:val="004032D1"/>
    <w:rsid w:val="00403B72"/>
    <w:rsid w:val="004043BE"/>
    <w:rsid w:val="0040487A"/>
    <w:rsid w:val="004063E0"/>
    <w:rsid w:val="00406432"/>
    <w:rsid w:val="004066FF"/>
    <w:rsid w:val="00406A20"/>
    <w:rsid w:val="00406C24"/>
    <w:rsid w:val="00407F94"/>
    <w:rsid w:val="0041023F"/>
    <w:rsid w:val="004105C9"/>
    <w:rsid w:val="00410B74"/>
    <w:rsid w:val="00410EE7"/>
    <w:rsid w:val="00411561"/>
    <w:rsid w:val="00411B39"/>
    <w:rsid w:val="00413202"/>
    <w:rsid w:val="00414CBD"/>
    <w:rsid w:val="00415177"/>
    <w:rsid w:val="0041526C"/>
    <w:rsid w:val="0041674C"/>
    <w:rsid w:val="00417BB1"/>
    <w:rsid w:val="00417D62"/>
    <w:rsid w:val="00420A32"/>
    <w:rsid w:val="00420BAB"/>
    <w:rsid w:val="004212EA"/>
    <w:rsid w:val="00421BE7"/>
    <w:rsid w:val="00422127"/>
    <w:rsid w:val="00422FE9"/>
    <w:rsid w:val="004233CB"/>
    <w:rsid w:val="00423C22"/>
    <w:rsid w:val="004265A6"/>
    <w:rsid w:val="0042660D"/>
    <w:rsid w:val="004277AC"/>
    <w:rsid w:val="004279BB"/>
    <w:rsid w:val="0043160A"/>
    <w:rsid w:val="00431A13"/>
    <w:rsid w:val="00431D1E"/>
    <w:rsid w:val="004321CA"/>
    <w:rsid w:val="00433216"/>
    <w:rsid w:val="00433C84"/>
    <w:rsid w:val="00433E39"/>
    <w:rsid w:val="00434C60"/>
    <w:rsid w:val="00434F71"/>
    <w:rsid w:val="00435090"/>
    <w:rsid w:val="0043575F"/>
    <w:rsid w:val="00435C00"/>
    <w:rsid w:val="00436A76"/>
    <w:rsid w:val="004378DC"/>
    <w:rsid w:val="004410ED"/>
    <w:rsid w:val="00441AF0"/>
    <w:rsid w:val="004422DB"/>
    <w:rsid w:val="004426E2"/>
    <w:rsid w:val="00442735"/>
    <w:rsid w:val="004434F2"/>
    <w:rsid w:val="004462CC"/>
    <w:rsid w:val="00446768"/>
    <w:rsid w:val="00450DBC"/>
    <w:rsid w:val="004519C4"/>
    <w:rsid w:val="0045201E"/>
    <w:rsid w:val="00452B22"/>
    <w:rsid w:val="00453CDE"/>
    <w:rsid w:val="004540D5"/>
    <w:rsid w:val="004544B6"/>
    <w:rsid w:val="004551CB"/>
    <w:rsid w:val="004552AC"/>
    <w:rsid w:val="00456EC7"/>
    <w:rsid w:val="00457E77"/>
    <w:rsid w:val="0046039D"/>
    <w:rsid w:val="0046060D"/>
    <w:rsid w:val="00461C82"/>
    <w:rsid w:val="00461DA8"/>
    <w:rsid w:val="004625BD"/>
    <w:rsid w:val="00463786"/>
    <w:rsid w:val="00464305"/>
    <w:rsid w:val="004646F1"/>
    <w:rsid w:val="004648E9"/>
    <w:rsid w:val="00464C51"/>
    <w:rsid w:val="00465616"/>
    <w:rsid w:val="00466EEC"/>
    <w:rsid w:val="00467C5A"/>
    <w:rsid w:val="00470D57"/>
    <w:rsid w:val="004713FD"/>
    <w:rsid w:val="00471BB3"/>
    <w:rsid w:val="00472072"/>
    <w:rsid w:val="004727F7"/>
    <w:rsid w:val="004735F4"/>
    <w:rsid w:val="004751F1"/>
    <w:rsid w:val="00475E66"/>
    <w:rsid w:val="004823D7"/>
    <w:rsid w:val="004825A5"/>
    <w:rsid w:val="00482850"/>
    <w:rsid w:val="00486056"/>
    <w:rsid w:val="0048705E"/>
    <w:rsid w:val="00487109"/>
    <w:rsid w:val="00487610"/>
    <w:rsid w:val="00490649"/>
    <w:rsid w:val="00493D41"/>
    <w:rsid w:val="004945D6"/>
    <w:rsid w:val="004947F3"/>
    <w:rsid w:val="004958C1"/>
    <w:rsid w:val="0049683F"/>
    <w:rsid w:val="004969E0"/>
    <w:rsid w:val="004974D7"/>
    <w:rsid w:val="004A0F2B"/>
    <w:rsid w:val="004A1FFB"/>
    <w:rsid w:val="004A2DF3"/>
    <w:rsid w:val="004A4379"/>
    <w:rsid w:val="004A4B8A"/>
    <w:rsid w:val="004A4EB4"/>
    <w:rsid w:val="004A5191"/>
    <w:rsid w:val="004A67E0"/>
    <w:rsid w:val="004A7896"/>
    <w:rsid w:val="004B0216"/>
    <w:rsid w:val="004B0F16"/>
    <w:rsid w:val="004B15A8"/>
    <w:rsid w:val="004B2CD1"/>
    <w:rsid w:val="004B2FDA"/>
    <w:rsid w:val="004B3310"/>
    <w:rsid w:val="004B3AF2"/>
    <w:rsid w:val="004B4FBC"/>
    <w:rsid w:val="004B584D"/>
    <w:rsid w:val="004B6A00"/>
    <w:rsid w:val="004B7FF8"/>
    <w:rsid w:val="004C027B"/>
    <w:rsid w:val="004C0296"/>
    <w:rsid w:val="004C132D"/>
    <w:rsid w:val="004C1698"/>
    <w:rsid w:val="004C2D7C"/>
    <w:rsid w:val="004C3029"/>
    <w:rsid w:val="004C393F"/>
    <w:rsid w:val="004C3B22"/>
    <w:rsid w:val="004C3DCA"/>
    <w:rsid w:val="004C43FB"/>
    <w:rsid w:val="004C4594"/>
    <w:rsid w:val="004C47E2"/>
    <w:rsid w:val="004C4E96"/>
    <w:rsid w:val="004C5A87"/>
    <w:rsid w:val="004C5AEB"/>
    <w:rsid w:val="004C61EF"/>
    <w:rsid w:val="004C72FA"/>
    <w:rsid w:val="004D0AA6"/>
    <w:rsid w:val="004D1386"/>
    <w:rsid w:val="004D1692"/>
    <w:rsid w:val="004D187C"/>
    <w:rsid w:val="004D2307"/>
    <w:rsid w:val="004D2643"/>
    <w:rsid w:val="004D377F"/>
    <w:rsid w:val="004D3AEC"/>
    <w:rsid w:val="004D47FA"/>
    <w:rsid w:val="004D6010"/>
    <w:rsid w:val="004D6D7D"/>
    <w:rsid w:val="004D7916"/>
    <w:rsid w:val="004E0607"/>
    <w:rsid w:val="004E0AA2"/>
    <w:rsid w:val="004E0C7A"/>
    <w:rsid w:val="004E2429"/>
    <w:rsid w:val="004E2A94"/>
    <w:rsid w:val="004E3849"/>
    <w:rsid w:val="004E4DBB"/>
    <w:rsid w:val="004E55EE"/>
    <w:rsid w:val="004E5DAD"/>
    <w:rsid w:val="004E5E22"/>
    <w:rsid w:val="004E6EE2"/>
    <w:rsid w:val="004E797B"/>
    <w:rsid w:val="004E799C"/>
    <w:rsid w:val="004E7F06"/>
    <w:rsid w:val="004F1495"/>
    <w:rsid w:val="004F454D"/>
    <w:rsid w:val="004F4F9D"/>
    <w:rsid w:val="004F5129"/>
    <w:rsid w:val="004F56F3"/>
    <w:rsid w:val="004F620F"/>
    <w:rsid w:val="004F63F1"/>
    <w:rsid w:val="004F6442"/>
    <w:rsid w:val="004F65AD"/>
    <w:rsid w:val="004F6ED1"/>
    <w:rsid w:val="004F7ADA"/>
    <w:rsid w:val="0050011B"/>
    <w:rsid w:val="00503CBB"/>
    <w:rsid w:val="005045F0"/>
    <w:rsid w:val="00505E72"/>
    <w:rsid w:val="005070D4"/>
    <w:rsid w:val="00507CB7"/>
    <w:rsid w:val="00511180"/>
    <w:rsid w:val="00511772"/>
    <w:rsid w:val="0051347A"/>
    <w:rsid w:val="00513590"/>
    <w:rsid w:val="005150DC"/>
    <w:rsid w:val="0051764C"/>
    <w:rsid w:val="005209E5"/>
    <w:rsid w:val="0052198C"/>
    <w:rsid w:val="0052361C"/>
    <w:rsid w:val="00523E57"/>
    <w:rsid w:val="00524077"/>
    <w:rsid w:val="005246EF"/>
    <w:rsid w:val="0052674F"/>
    <w:rsid w:val="00526BAB"/>
    <w:rsid w:val="00526DE7"/>
    <w:rsid w:val="00527194"/>
    <w:rsid w:val="005305D9"/>
    <w:rsid w:val="00530D1C"/>
    <w:rsid w:val="00531E48"/>
    <w:rsid w:val="005335CB"/>
    <w:rsid w:val="005337D3"/>
    <w:rsid w:val="00533987"/>
    <w:rsid w:val="00533A60"/>
    <w:rsid w:val="00534124"/>
    <w:rsid w:val="00535F5C"/>
    <w:rsid w:val="00537D1A"/>
    <w:rsid w:val="005412ED"/>
    <w:rsid w:val="0054185C"/>
    <w:rsid w:val="00541A87"/>
    <w:rsid w:val="00541D05"/>
    <w:rsid w:val="00542C29"/>
    <w:rsid w:val="00543732"/>
    <w:rsid w:val="00543E46"/>
    <w:rsid w:val="00543FD6"/>
    <w:rsid w:val="00544058"/>
    <w:rsid w:val="00544525"/>
    <w:rsid w:val="005446C1"/>
    <w:rsid w:val="005455E1"/>
    <w:rsid w:val="00546009"/>
    <w:rsid w:val="0054602D"/>
    <w:rsid w:val="00546210"/>
    <w:rsid w:val="00546774"/>
    <w:rsid w:val="00546E13"/>
    <w:rsid w:val="005476F2"/>
    <w:rsid w:val="00547785"/>
    <w:rsid w:val="005479C2"/>
    <w:rsid w:val="005503D4"/>
    <w:rsid w:val="0055043E"/>
    <w:rsid w:val="00550626"/>
    <w:rsid w:val="0055186A"/>
    <w:rsid w:val="00551A9D"/>
    <w:rsid w:val="00551D40"/>
    <w:rsid w:val="00552168"/>
    <w:rsid w:val="00552BBB"/>
    <w:rsid w:val="00553D51"/>
    <w:rsid w:val="00553ECA"/>
    <w:rsid w:val="00555562"/>
    <w:rsid w:val="00555CBB"/>
    <w:rsid w:val="0055641C"/>
    <w:rsid w:val="00556668"/>
    <w:rsid w:val="00556EF4"/>
    <w:rsid w:val="00560048"/>
    <w:rsid w:val="005604E7"/>
    <w:rsid w:val="0056168D"/>
    <w:rsid w:val="00561856"/>
    <w:rsid w:val="0056188C"/>
    <w:rsid w:val="00563792"/>
    <w:rsid w:val="00563866"/>
    <w:rsid w:val="00566104"/>
    <w:rsid w:val="0056618E"/>
    <w:rsid w:val="00566ED3"/>
    <w:rsid w:val="00567075"/>
    <w:rsid w:val="00567D8C"/>
    <w:rsid w:val="00567DF9"/>
    <w:rsid w:val="00570C54"/>
    <w:rsid w:val="0057176B"/>
    <w:rsid w:val="00571CB7"/>
    <w:rsid w:val="00572217"/>
    <w:rsid w:val="00572E50"/>
    <w:rsid w:val="005730AF"/>
    <w:rsid w:val="005733D3"/>
    <w:rsid w:val="0057363B"/>
    <w:rsid w:val="00574C12"/>
    <w:rsid w:val="00574E2E"/>
    <w:rsid w:val="005753C4"/>
    <w:rsid w:val="00575C71"/>
    <w:rsid w:val="005767C7"/>
    <w:rsid w:val="00576971"/>
    <w:rsid w:val="00577705"/>
    <w:rsid w:val="00577CF7"/>
    <w:rsid w:val="0058044A"/>
    <w:rsid w:val="005804B5"/>
    <w:rsid w:val="0058114C"/>
    <w:rsid w:val="00581482"/>
    <w:rsid w:val="00583BAB"/>
    <w:rsid w:val="00583DF4"/>
    <w:rsid w:val="0058582A"/>
    <w:rsid w:val="00587FB6"/>
    <w:rsid w:val="0059027C"/>
    <w:rsid w:val="00590750"/>
    <w:rsid w:val="00590F5A"/>
    <w:rsid w:val="00591B51"/>
    <w:rsid w:val="00591F76"/>
    <w:rsid w:val="00592579"/>
    <w:rsid w:val="0059384F"/>
    <w:rsid w:val="00595476"/>
    <w:rsid w:val="00595C12"/>
    <w:rsid w:val="00595DBE"/>
    <w:rsid w:val="0059615C"/>
    <w:rsid w:val="00596474"/>
    <w:rsid w:val="00597020"/>
    <w:rsid w:val="00597DD9"/>
    <w:rsid w:val="00597F06"/>
    <w:rsid w:val="005A0509"/>
    <w:rsid w:val="005A1B27"/>
    <w:rsid w:val="005A27DD"/>
    <w:rsid w:val="005A2E1E"/>
    <w:rsid w:val="005A3ED7"/>
    <w:rsid w:val="005A5517"/>
    <w:rsid w:val="005A5E4A"/>
    <w:rsid w:val="005A7F8C"/>
    <w:rsid w:val="005B06BD"/>
    <w:rsid w:val="005B0E73"/>
    <w:rsid w:val="005B176E"/>
    <w:rsid w:val="005B195C"/>
    <w:rsid w:val="005B1F39"/>
    <w:rsid w:val="005B259D"/>
    <w:rsid w:val="005B2DAB"/>
    <w:rsid w:val="005B399D"/>
    <w:rsid w:val="005B3F24"/>
    <w:rsid w:val="005B4B5A"/>
    <w:rsid w:val="005B5481"/>
    <w:rsid w:val="005B54EC"/>
    <w:rsid w:val="005B6C3C"/>
    <w:rsid w:val="005B7018"/>
    <w:rsid w:val="005B77FA"/>
    <w:rsid w:val="005B7A96"/>
    <w:rsid w:val="005C05F1"/>
    <w:rsid w:val="005C1C5F"/>
    <w:rsid w:val="005C244C"/>
    <w:rsid w:val="005C43D7"/>
    <w:rsid w:val="005C4A75"/>
    <w:rsid w:val="005C4C86"/>
    <w:rsid w:val="005C53C8"/>
    <w:rsid w:val="005C5914"/>
    <w:rsid w:val="005C5F5D"/>
    <w:rsid w:val="005C677D"/>
    <w:rsid w:val="005C697C"/>
    <w:rsid w:val="005C70C5"/>
    <w:rsid w:val="005C7250"/>
    <w:rsid w:val="005C786E"/>
    <w:rsid w:val="005C7E16"/>
    <w:rsid w:val="005D15AA"/>
    <w:rsid w:val="005D194D"/>
    <w:rsid w:val="005D1C72"/>
    <w:rsid w:val="005D1CC7"/>
    <w:rsid w:val="005D1E6D"/>
    <w:rsid w:val="005D2787"/>
    <w:rsid w:val="005D2C86"/>
    <w:rsid w:val="005D2D68"/>
    <w:rsid w:val="005D2EFD"/>
    <w:rsid w:val="005D3848"/>
    <w:rsid w:val="005D3916"/>
    <w:rsid w:val="005D4072"/>
    <w:rsid w:val="005D425B"/>
    <w:rsid w:val="005D522F"/>
    <w:rsid w:val="005D56FB"/>
    <w:rsid w:val="005D5E7E"/>
    <w:rsid w:val="005D631F"/>
    <w:rsid w:val="005D6987"/>
    <w:rsid w:val="005D76AA"/>
    <w:rsid w:val="005DF5BC"/>
    <w:rsid w:val="005E02AA"/>
    <w:rsid w:val="005E07E4"/>
    <w:rsid w:val="005E321A"/>
    <w:rsid w:val="005E34F0"/>
    <w:rsid w:val="005E4DD3"/>
    <w:rsid w:val="005F08A1"/>
    <w:rsid w:val="005F0F80"/>
    <w:rsid w:val="005F0FCC"/>
    <w:rsid w:val="005F109E"/>
    <w:rsid w:val="005F15D9"/>
    <w:rsid w:val="005F25DE"/>
    <w:rsid w:val="005F2F8F"/>
    <w:rsid w:val="005F3169"/>
    <w:rsid w:val="005F3BD8"/>
    <w:rsid w:val="005F4240"/>
    <w:rsid w:val="005F475D"/>
    <w:rsid w:val="005F50D4"/>
    <w:rsid w:val="005F519C"/>
    <w:rsid w:val="005F592E"/>
    <w:rsid w:val="005F6C02"/>
    <w:rsid w:val="005F72F2"/>
    <w:rsid w:val="0060018B"/>
    <w:rsid w:val="0060174B"/>
    <w:rsid w:val="00602BE0"/>
    <w:rsid w:val="00603DAF"/>
    <w:rsid w:val="00604AF6"/>
    <w:rsid w:val="006057D0"/>
    <w:rsid w:val="0060614A"/>
    <w:rsid w:val="0060623A"/>
    <w:rsid w:val="006067FD"/>
    <w:rsid w:val="00607157"/>
    <w:rsid w:val="0060766F"/>
    <w:rsid w:val="006108AD"/>
    <w:rsid w:val="006117C1"/>
    <w:rsid w:val="00613360"/>
    <w:rsid w:val="006135B3"/>
    <w:rsid w:val="00615CD5"/>
    <w:rsid w:val="00615E09"/>
    <w:rsid w:val="00617330"/>
    <w:rsid w:val="006177E9"/>
    <w:rsid w:val="00617FF4"/>
    <w:rsid w:val="006209A2"/>
    <w:rsid w:val="00621B02"/>
    <w:rsid w:val="00621E27"/>
    <w:rsid w:val="00622184"/>
    <w:rsid w:val="006243EA"/>
    <w:rsid w:val="00624B7F"/>
    <w:rsid w:val="00625115"/>
    <w:rsid w:val="00625223"/>
    <w:rsid w:val="006252D5"/>
    <w:rsid w:val="00625CF8"/>
    <w:rsid w:val="00626B74"/>
    <w:rsid w:val="00626DC7"/>
    <w:rsid w:val="0062781D"/>
    <w:rsid w:val="006303E8"/>
    <w:rsid w:val="0063064A"/>
    <w:rsid w:val="006320A1"/>
    <w:rsid w:val="00632725"/>
    <w:rsid w:val="00635A89"/>
    <w:rsid w:val="00635B02"/>
    <w:rsid w:val="006375AA"/>
    <w:rsid w:val="00640093"/>
    <w:rsid w:val="00641392"/>
    <w:rsid w:val="0064167E"/>
    <w:rsid w:val="00641FE9"/>
    <w:rsid w:val="00642AFB"/>
    <w:rsid w:val="006434FB"/>
    <w:rsid w:val="00643BA3"/>
    <w:rsid w:val="006458E7"/>
    <w:rsid w:val="00645AE0"/>
    <w:rsid w:val="0064640C"/>
    <w:rsid w:val="0064665F"/>
    <w:rsid w:val="00647878"/>
    <w:rsid w:val="00647A8A"/>
    <w:rsid w:val="00647BD1"/>
    <w:rsid w:val="00647F25"/>
    <w:rsid w:val="0065036F"/>
    <w:rsid w:val="006503BF"/>
    <w:rsid w:val="00650FCE"/>
    <w:rsid w:val="00654165"/>
    <w:rsid w:val="00654350"/>
    <w:rsid w:val="00654AB7"/>
    <w:rsid w:val="00655593"/>
    <w:rsid w:val="0065595A"/>
    <w:rsid w:val="00656938"/>
    <w:rsid w:val="00657317"/>
    <w:rsid w:val="00657EBE"/>
    <w:rsid w:val="006613F1"/>
    <w:rsid w:val="00661723"/>
    <w:rsid w:val="00661B3E"/>
    <w:rsid w:val="006628F4"/>
    <w:rsid w:val="00662DE7"/>
    <w:rsid w:val="00663584"/>
    <w:rsid w:val="00663A92"/>
    <w:rsid w:val="00663E96"/>
    <w:rsid w:val="00664DC6"/>
    <w:rsid w:val="0066597B"/>
    <w:rsid w:val="00666937"/>
    <w:rsid w:val="00666F86"/>
    <w:rsid w:val="00667AD0"/>
    <w:rsid w:val="006707BD"/>
    <w:rsid w:val="00671121"/>
    <w:rsid w:val="0067113D"/>
    <w:rsid w:val="0067166F"/>
    <w:rsid w:val="00671B57"/>
    <w:rsid w:val="00672500"/>
    <w:rsid w:val="00672CAD"/>
    <w:rsid w:val="0067324F"/>
    <w:rsid w:val="00674CFF"/>
    <w:rsid w:val="00675341"/>
    <w:rsid w:val="00676F94"/>
    <w:rsid w:val="00677187"/>
    <w:rsid w:val="0068107E"/>
    <w:rsid w:val="006812EE"/>
    <w:rsid w:val="006818E9"/>
    <w:rsid w:val="00681CA0"/>
    <w:rsid w:val="0068241B"/>
    <w:rsid w:val="0068483D"/>
    <w:rsid w:val="00684F6E"/>
    <w:rsid w:val="00685297"/>
    <w:rsid w:val="00685AAD"/>
    <w:rsid w:val="0068669B"/>
    <w:rsid w:val="00687397"/>
    <w:rsid w:val="0068766C"/>
    <w:rsid w:val="006877C0"/>
    <w:rsid w:val="006901FF"/>
    <w:rsid w:val="00690574"/>
    <w:rsid w:val="00690D75"/>
    <w:rsid w:val="00692287"/>
    <w:rsid w:val="006940AB"/>
    <w:rsid w:val="00694169"/>
    <w:rsid w:val="006952A5"/>
    <w:rsid w:val="00695564"/>
    <w:rsid w:val="00695D92"/>
    <w:rsid w:val="006976E7"/>
    <w:rsid w:val="00697A7D"/>
    <w:rsid w:val="00697E70"/>
    <w:rsid w:val="006A0A88"/>
    <w:rsid w:val="006A7EBD"/>
    <w:rsid w:val="006B0225"/>
    <w:rsid w:val="006B137F"/>
    <w:rsid w:val="006B209E"/>
    <w:rsid w:val="006B2246"/>
    <w:rsid w:val="006B2874"/>
    <w:rsid w:val="006B3B71"/>
    <w:rsid w:val="006B3EA7"/>
    <w:rsid w:val="006B4070"/>
    <w:rsid w:val="006B4A5A"/>
    <w:rsid w:val="006B4CCD"/>
    <w:rsid w:val="006B5372"/>
    <w:rsid w:val="006B6565"/>
    <w:rsid w:val="006B79B0"/>
    <w:rsid w:val="006C05CA"/>
    <w:rsid w:val="006C08FC"/>
    <w:rsid w:val="006C0F6F"/>
    <w:rsid w:val="006C168E"/>
    <w:rsid w:val="006C22F4"/>
    <w:rsid w:val="006C369A"/>
    <w:rsid w:val="006C4825"/>
    <w:rsid w:val="006C5429"/>
    <w:rsid w:val="006C5C3D"/>
    <w:rsid w:val="006D01C8"/>
    <w:rsid w:val="006D1084"/>
    <w:rsid w:val="006D1247"/>
    <w:rsid w:val="006D12CD"/>
    <w:rsid w:val="006D20FF"/>
    <w:rsid w:val="006D341B"/>
    <w:rsid w:val="006D3937"/>
    <w:rsid w:val="006D3AB6"/>
    <w:rsid w:val="006D4D6A"/>
    <w:rsid w:val="006D4E8F"/>
    <w:rsid w:val="006D594B"/>
    <w:rsid w:val="006D59A3"/>
    <w:rsid w:val="006D5D3C"/>
    <w:rsid w:val="006D675A"/>
    <w:rsid w:val="006D6760"/>
    <w:rsid w:val="006D6B09"/>
    <w:rsid w:val="006D7A3E"/>
    <w:rsid w:val="006D7B5A"/>
    <w:rsid w:val="006D7D63"/>
    <w:rsid w:val="006E07F1"/>
    <w:rsid w:val="006E0E92"/>
    <w:rsid w:val="006E17DB"/>
    <w:rsid w:val="006E219B"/>
    <w:rsid w:val="006E311A"/>
    <w:rsid w:val="006E346A"/>
    <w:rsid w:val="006E3472"/>
    <w:rsid w:val="006E3770"/>
    <w:rsid w:val="006E3BC9"/>
    <w:rsid w:val="006E4152"/>
    <w:rsid w:val="006E4D40"/>
    <w:rsid w:val="006E5AE8"/>
    <w:rsid w:val="006E67DA"/>
    <w:rsid w:val="006E7E74"/>
    <w:rsid w:val="006F10AB"/>
    <w:rsid w:val="006F3C3D"/>
    <w:rsid w:val="006F4212"/>
    <w:rsid w:val="006F4931"/>
    <w:rsid w:val="006F59BC"/>
    <w:rsid w:val="006F6318"/>
    <w:rsid w:val="006F6515"/>
    <w:rsid w:val="006F6813"/>
    <w:rsid w:val="006F68FF"/>
    <w:rsid w:val="006F6CC3"/>
    <w:rsid w:val="006F7863"/>
    <w:rsid w:val="0070005C"/>
    <w:rsid w:val="00700D3B"/>
    <w:rsid w:val="00700DE5"/>
    <w:rsid w:val="00700E66"/>
    <w:rsid w:val="0070112C"/>
    <w:rsid w:val="00701777"/>
    <w:rsid w:val="00701ECA"/>
    <w:rsid w:val="00705023"/>
    <w:rsid w:val="00705916"/>
    <w:rsid w:val="0070640A"/>
    <w:rsid w:val="007076C0"/>
    <w:rsid w:val="00707FF3"/>
    <w:rsid w:val="007104A8"/>
    <w:rsid w:val="007113EA"/>
    <w:rsid w:val="00711968"/>
    <w:rsid w:val="00712977"/>
    <w:rsid w:val="00712A11"/>
    <w:rsid w:val="00712C06"/>
    <w:rsid w:val="00712FEF"/>
    <w:rsid w:val="00715BAF"/>
    <w:rsid w:val="00716003"/>
    <w:rsid w:val="007168D4"/>
    <w:rsid w:val="00717A4A"/>
    <w:rsid w:val="00717D9B"/>
    <w:rsid w:val="00717F92"/>
    <w:rsid w:val="00721615"/>
    <w:rsid w:val="00722840"/>
    <w:rsid w:val="00722CB1"/>
    <w:rsid w:val="007233B0"/>
    <w:rsid w:val="00723D8C"/>
    <w:rsid w:val="007249C9"/>
    <w:rsid w:val="00724B2F"/>
    <w:rsid w:val="00724D55"/>
    <w:rsid w:val="00724F72"/>
    <w:rsid w:val="00725594"/>
    <w:rsid w:val="00725B1F"/>
    <w:rsid w:val="0072794D"/>
    <w:rsid w:val="007300B6"/>
    <w:rsid w:val="00731057"/>
    <w:rsid w:val="00731659"/>
    <w:rsid w:val="00731BE5"/>
    <w:rsid w:val="00731E32"/>
    <w:rsid w:val="00731F18"/>
    <w:rsid w:val="007328F2"/>
    <w:rsid w:val="00732DF7"/>
    <w:rsid w:val="00733785"/>
    <w:rsid w:val="00733AC8"/>
    <w:rsid w:val="00733C68"/>
    <w:rsid w:val="00733F3C"/>
    <w:rsid w:val="007342EA"/>
    <w:rsid w:val="007344A3"/>
    <w:rsid w:val="00734CE4"/>
    <w:rsid w:val="007354D5"/>
    <w:rsid w:val="0073580C"/>
    <w:rsid w:val="0073662F"/>
    <w:rsid w:val="00736870"/>
    <w:rsid w:val="007369F1"/>
    <w:rsid w:val="0073777D"/>
    <w:rsid w:val="00737CB4"/>
    <w:rsid w:val="00740643"/>
    <w:rsid w:val="00741F6A"/>
    <w:rsid w:val="00742294"/>
    <w:rsid w:val="007422C3"/>
    <w:rsid w:val="0074256A"/>
    <w:rsid w:val="00742D95"/>
    <w:rsid w:val="007436E8"/>
    <w:rsid w:val="00743E80"/>
    <w:rsid w:val="007452BF"/>
    <w:rsid w:val="007453DB"/>
    <w:rsid w:val="007458B9"/>
    <w:rsid w:val="0074604B"/>
    <w:rsid w:val="00746BAD"/>
    <w:rsid w:val="00747D45"/>
    <w:rsid w:val="00747F41"/>
    <w:rsid w:val="0075025F"/>
    <w:rsid w:val="0075040D"/>
    <w:rsid w:val="0075047A"/>
    <w:rsid w:val="00750692"/>
    <w:rsid w:val="00750877"/>
    <w:rsid w:val="007518DF"/>
    <w:rsid w:val="007533F0"/>
    <w:rsid w:val="007542CC"/>
    <w:rsid w:val="007543C1"/>
    <w:rsid w:val="007544A2"/>
    <w:rsid w:val="00754C01"/>
    <w:rsid w:val="007554CF"/>
    <w:rsid w:val="00755642"/>
    <w:rsid w:val="00755D0C"/>
    <w:rsid w:val="00756150"/>
    <w:rsid w:val="0075709B"/>
    <w:rsid w:val="00757586"/>
    <w:rsid w:val="00760483"/>
    <w:rsid w:val="00760CDE"/>
    <w:rsid w:val="0076276A"/>
    <w:rsid w:val="0076278F"/>
    <w:rsid w:val="00762A5E"/>
    <w:rsid w:val="00763613"/>
    <w:rsid w:val="00763B87"/>
    <w:rsid w:val="007644A0"/>
    <w:rsid w:val="007651D7"/>
    <w:rsid w:val="007654C9"/>
    <w:rsid w:val="0076670B"/>
    <w:rsid w:val="00766AB5"/>
    <w:rsid w:val="00766D2F"/>
    <w:rsid w:val="00766F42"/>
    <w:rsid w:val="00771AE3"/>
    <w:rsid w:val="007733F6"/>
    <w:rsid w:val="00773760"/>
    <w:rsid w:val="00773D5E"/>
    <w:rsid w:val="00773E32"/>
    <w:rsid w:val="00774740"/>
    <w:rsid w:val="00775CEE"/>
    <w:rsid w:val="0077637D"/>
    <w:rsid w:val="007768F7"/>
    <w:rsid w:val="00776AD4"/>
    <w:rsid w:val="00776F53"/>
    <w:rsid w:val="007770F7"/>
    <w:rsid w:val="007776D1"/>
    <w:rsid w:val="00780437"/>
    <w:rsid w:val="00780846"/>
    <w:rsid w:val="0078119E"/>
    <w:rsid w:val="00782601"/>
    <w:rsid w:val="00782C76"/>
    <w:rsid w:val="007833DC"/>
    <w:rsid w:val="007837EC"/>
    <w:rsid w:val="00783CB9"/>
    <w:rsid w:val="00783F46"/>
    <w:rsid w:val="007850E7"/>
    <w:rsid w:val="00785115"/>
    <w:rsid w:val="007854E3"/>
    <w:rsid w:val="00785AA7"/>
    <w:rsid w:val="00785EDA"/>
    <w:rsid w:val="0078618D"/>
    <w:rsid w:val="00786FD7"/>
    <w:rsid w:val="00790278"/>
    <w:rsid w:val="0079097B"/>
    <w:rsid w:val="00791BCA"/>
    <w:rsid w:val="00791D1C"/>
    <w:rsid w:val="0079274E"/>
    <w:rsid w:val="00792787"/>
    <w:rsid w:val="00792EC2"/>
    <w:rsid w:val="007940E2"/>
    <w:rsid w:val="0079571F"/>
    <w:rsid w:val="00795DC1"/>
    <w:rsid w:val="0079768C"/>
    <w:rsid w:val="007A04C8"/>
    <w:rsid w:val="007A14D8"/>
    <w:rsid w:val="007A1511"/>
    <w:rsid w:val="007A1B23"/>
    <w:rsid w:val="007A1C03"/>
    <w:rsid w:val="007A28DE"/>
    <w:rsid w:val="007A2F07"/>
    <w:rsid w:val="007A3076"/>
    <w:rsid w:val="007A4753"/>
    <w:rsid w:val="007A47BB"/>
    <w:rsid w:val="007A54B2"/>
    <w:rsid w:val="007A654D"/>
    <w:rsid w:val="007A67BB"/>
    <w:rsid w:val="007B034F"/>
    <w:rsid w:val="007B260A"/>
    <w:rsid w:val="007B2AF2"/>
    <w:rsid w:val="007B2B03"/>
    <w:rsid w:val="007B2B37"/>
    <w:rsid w:val="007B4718"/>
    <w:rsid w:val="007B4B68"/>
    <w:rsid w:val="007B6008"/>
    <w:rsid w:val="007B6699"/>
    <w:rsid w:val="007B66E1"/>
    <w:rsid w:val="007B6B49"/>
    <w:rsid w:val="007B6D2D"/>
    <w:rsid w:val="007C02D8"/>
    <w:rsid w:val="007C07E6"/>
    <w:rsid w:val="007C0FEE"/>
    <w:rsid w:val="007C1017"/>
    <w:rsid w:val="007C1BF9"/>
    <w:rsid w:val="007C1F19"/>
    <w:rsid w:val="007C22BE"/>
    <w:rsid w:val="007C2B9C"/>
    <w:rsid w:val="007C36C4"/>
    <w:rsid w:val="007C3E7E"/>
    <w:rsid w:val="007C47F0"/>
    <w:rsid w:val="007C53E5"/>
    <w:rsid w:val="007C6C38"/>
    <w:rsid w:val="007C7208"/>
    <w:rsid w:val="007D075F"/>
    <w:rsid w:val="007D1202"/>
    <w:rsid w:val="007D1A48"/>
    <w:rsid w:val="007D21DE"/>
    <w:rsid w:val="007D30E8"/>
    <w:rsid w:val="007D3378"/>
    <w:rsid w:val="007D39AD"/>
    <w:rsid w:val="007D3A6D"/>
    <w:rsid w:val="007D3E01"/>
    <w:rsid w:val="007D4B92"/>
    <w:rsid w:val="007D5425"/>
    <w:rsid w:val="007D5DA8"/>
    <w:rsid w:val="007D5DE1"/>
    <w:rsid w:val="007D63CB"/>
    <w:rsid w:val="007D6F35"/>
    <w:rsid w:val="007D70D2"/>
    <w:rsid w:val="007D7E30"/>
    <w:rsid w:val="007E055A"/>
    <w:rsid w:val="007E208F"/>
    <w:rsid w:val="007E20DF"/>
    <w:rsid w:val="007E20FD"/>
    <w:rsid w:val="007E2D9A"/>
    <w:rsid w:val="007E3300"/>
    <w:rsid w:val="007E3AAC"/>
    <w:rsid w:val="007E3B33"/>
    <w:rsid w:val="007E4201"/>
    <w:rsid w:val="007E4633"/>
    <w:rsid w:val="007E48E5"/>
    <w:rsid w:val="007E5900"/>
    <w:rsid w:val="007E5A95"/>
    <w:rsid w:val="007E68AB"/>
    <w:rsid w:val="007E6952"/>
    <w:rsid w:val="007E6C43"/>
    <w:rsid w:val="007E6FAE"/>
    <w:rsid w:val="007F01EC"/>
    <w:rsid w:val="007F0315"/>
    <w:rsid w:val="007F1417"/>
    <w:rsid w:val="007F187A"/>
    <w:rsid w:val="007F2581"/>
    <w:rsid w:val="007F2733"/>
    <w:rsid w:val="007F276A"/>
    <w:rsid w:val="007F291A"/>
    <w:rsid w:val="007F3223"/>
    <w:rsid w:val="007F48C1"/>
    <w:rsid w:val="007F4C03"/>
    <w:rsid w:val="007F5362"/>
    <w:rsid w:val="007F5E4E"/>
    <w:rsid w:val="007F5F67"/>
    <w:rsid w:val="007F6062"/>
    <w:rsid w:val="007F67F9"/>
    <w:rsid w:val="007F78C3"/>
    <w:rsid w:val="00801207"/>
    <w:rsid w:val="0080179A"/>
    <w:rsid w:val="0080436E"/>
    <w:rsid w:val="0080487C"/>
    <w:rsid w:val="00805943"/>
    <w:rsid w:val="00805D43"/>
    <w:rsid w:val="00806451"/>
    <w:rsid w:val="0080645E"/>
    <w:rsid w:val="008065EC"/>
    <w:rsid w:val="008076FE"/>
    <w:rsid w:val="00807E25"/>
    <w:rsid w:val="00811791"/>
    <w:rsid w:val="0081298D"/>
    <w:rsid w:val="00813241"/>
    <w:rsid w:val="0081368B"/>
    <w:rsid w:val="00813DB3"/>
    <w:rsid w:val="00813EA8"/>
    <w:rsid w:val="0081411B"/>
    <w:rsid w:val="00815947"/>
    <w:rsid w:val="00815C33"/>
    <w:rsid w:val="00815EEE"/>
    <w:rsid w:val="00816F23"/>
    <w:rsid w:val="008177A7"/>
    <w:rsid w:val="00817E7D"/>
    <w:rsid w:val="00817FB4"/>
    <w:rsid w:val="008201A4"/>
    <w:rsid w:val="008203A3"/>
    <w:rsid w:val="00820435"/>
    <w:rsid w:val="00822198"/>
    <w:rsid w:val="0082298E"/>
    <w:rsid w:val="00822995"/>
    <w:rsid w:val="0082351F"/>
    <w:rsid w:val="00823784"/>
    <w:rsid w:val="0082400D"/>
    <w:rsid w:val="00825DFA"/>
    <w:rsid w:val="00826146"/>
    <w:rsid w:val="008269FA"/>
    <w:rsid w:val="00826D56"/>
    <w:rsid w:val="00826E29"/>
    <w:rsid w:val="00827910"/>
    <w:rsid w:val="00827AF0"/>
    <w:rsid w:val="0083015E"/>
    <w:rsid w:val="00831793"/>
    <w:rsid w:val="00831DFA"/>
    <w:rsid w:val="0083493C"/>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A93"/>
    <w:rsid w:val="00846C86"/>
    <w:rsid w:val="00850D44"/>
    <w:rsid w:val="0085109E"/>
    <w:rsid w:val="00851D81"/>
    <w:rsid w:val="00852240"/>
    <w:rsid w:val="00853053"/>
    <w:rsid w:val="00853593"/>
    <w:rsid w:val="0085433B"/>
    <w:rsid w:val="0085531B"/>
    <w:rsid w:val="0085640E"/>
    <w:rsid w:val="00857086"/>
    <w:rsid w:val="008571D9"/>
    <w:rsid w:val="00857289"/>
    <w:rsid w:val="0085743D"/>
    <w:rsid w:val="0085788A"/>
    <w:rsid w:val="00861647"/>
    <w:rsid w:val="00863FFE"/>
    <w:rsid w:val="008641B8"/>
    <w:rsid w:val="008641DE"/>
    <w:rsid w:val="0086422D"/>
    <w:rsid w:val="00864466"/>
    <w:rsid w:val="00864ED6"/>
    <w:rsid w:val="00865014"/>
    <w:rsid w:val="008652D9"/>
    <w:rsid w:val="00865BE0"/>
    <w:rsid w:val="008669D1"/>
    <w:rsid w:val="00866F8C"/>
    <w:rsid w:val="008671B6"/>
    <w:rsid w:val="00867825"/>
    <w:rsid w:val="008678AB"/>
    <w:rsid w:val="008710A9"/>
    <w:rsid w:val="0087168F"/>
    <w:rsid w:val="0087180F"/>
    <w:rsid w:val="008729BD"/>
    <w:rsid w:val="00872DD3"/>
    <w:rsid w:val="0087339C"/>
    <w:rsid w:val="00873525"/>
    <w:rsid w:val="00873AB4"/>
    <w:rsid w:val="008740CC"/>
    <w:rsid w:val="00874B3D"/>
    <w:rsid w:val="00874D35"/>
    <w:rsid w:val="0087513E"/>
    <w:rsid w:val="00876FDB"/>
    <w:rsid w:val="008776B6"/>
    <w:rsid w:val="00877878"/>
    <w:rsid w:val="008807A4"/>
    <w:rsid w:val="0088091B"/>
    <w:rsid w:val="0088136E"/>
    <w:rsid w:val="008813ED"/>
    <w:rsid w:val="00881DA9"/>
    <w:rsid w:val="00882999"/>
    <w:rsid w:val="00882A33"/>
    <w:rsid w:val="008832CA"/>
    <w:rsid w:val="00884C79"/>
    <w:rsid w:val="0088521F"/>
    <w:rsid w:val="00885809"/>
    <w:rsid w:val="00886018"/>
    <w:rsid w:val="00886B80"/>
    <w:rsid w:val="0088749F"/>
    <w:rsid w:val="00890216"/>
    <w:rsid w:val="00891505"/>
    <w:rsid w:val="00891EE9"/>
    <w:rsid w:val="00892440"/>
    <w:rsid w:val="00892F61"/>
    <w:rsid w:val="00893B96"/>
    <w:rsid w:val="00893D47"/>
    <w:rsid w:val="00893F79"/>
    <w:rsid w:val="0089493B"/>
    <w:rsid w:val="00894A30"/>
    <w:rsid w:val="00895D29"/>
    <w:rsid w:val="0089646B"/>
    <w:rsid w:val="0089649C"/>
    <w:rsid w:val="00896D01"/>
    <w:rsid w:val="0089722E"/>
    <w:rsid w:val="0089771B"/>
    <w:rsid w:val="00897E39"/>
    <w:rsid w:val="008A01AE"/>
    <w:rsid w:val="008A05C2"/>
    <w:rsid w:val="008A1957"/>
    <w:rsid w:val="008A19EA"/>
    <w:rsid w:val="008A2BA3"/>
    <w:rsid w:val="008A383E"/>
    <w:rsid w:val="008A449D"/>
    <w:rsid w:val="008A5A0F"/>
    <w:rsid w:val="008A7734"/>
    <w:rsid w:val="008A79C5"/>
    <w:rsid w:val="008A7CD4"/>
    <w:rsid w:val="008A7E33"/>
    <w:rsid w:val="008B0404"/>
    <w:rsid w:val="008B3407"/>
    <w:rsid w:val="008B39ED"/>
    <w:rsid w:val="008B456D"/>
    <w:rsid w:val="008B4788"/>
    <w:rsid w:val="008B56B7"/>
    <w:rsid w:val="008B5B8D"/>
    <w:rsid w:val="008B722F"/>
    <w:rsid w:val="008B72DE"/>
    <w:rsid w:val="008C1897"/>
    <w:rsid w:val="008C19FA"/>
    <w:rsid w:val="008C25B7"/>
    <w:rsid w:val="008C3295"/>
    <w:rsid w:val="008C3AB1"/>
    <w:rsid w:val="008C3B60"/>
    <w:rsid w:val="008C3F4B"/>
    <w:rsid w:val="008C57BA"/>
    <w:rsid w:val="008C5B60"/>
    <w:rsid w:val="008C6474"/>
    <w:rsid w:val="008C75CE"/>
    <w:rsid w:val="008C78E2"/>
    <w:rsid w:val="008C7AAE"/>
    <w:rsid w:val="008D00C0"/>
    <w:rsid w:val="008D16E2"/>
    <w:rsid w:val="008D171F"/>
    <w:rsid w:val="008D1B98"/>
    <w:rsid w:val="008D21EA"/>
    <w:rsid w:val="008D2E66"/>
    <w:rsid w:val="008D3863"/>
    <w:rsid w:val="008D3B4B"/>
    <w:rsid w:val="008D3DA8"/>
    <w:rsid w:val="008D3F28"/>
    <w:rsid w:val="008D40AE"/>
    <w:rsid w:val="008D4285"/>
    <w:rsid w:val="008D4C26"/>
    <w:rsid w:val="008D4D72"/>
    <w:rsid w:val="008D5969"/>
    <w:rsid w:val="008D6258"/>
    <w:rsid w:val="008D7A7F"/>
    <w:rsid w:val="008E0D0F"/>
    <w:rsid w:val="008E2374"/>
    <w:rsid w:val="008E27E4"/>
    <w:rsid w:val="008E2AA8"/>
    <w:rsid w:val="008E2D50"/>
    <w:rsid w:val="008E3460"/>
    <w:rsid w:val="008E3DD6"/>
    <w:rsid w:val="008E470A"/>
    <w:rsid w:val="008E4A59"/>
    <w:rsid w:val="008E532B"/>
    <w:rsid w:val="008E60EA"/>
    <w:rsid w:val="008E60F8"/>
    <w:rsid w:val="008E671B"/>
    <w:rsid w:val="008E6A7F"/>
    <w:rsid w:val="008E6A87"/>
    <w:rsid w:val="008E6CE4"/>
    <w:rsid w:val="008E7B9D"/>
    <w:rsid w:val="008E7D7E"/>
    <w:rsid w:val="008E7F73"/>
    <w:rsid w:val="008F0133"/>
    <w:rsid w:val="008F11A4"/>
    <w:rsid w:val="008F136F"/>
    <w:rsid w:val="008F1641"/>
    <w:rsid w:val="008F1D11"/>
    <w:rsid w:val="008F26AE"/>
    <w:rsid w:val="008F26FA"/>
    <w:rsid w:val="008F2ADC"/>
    <w:rsid w:val="008F31E9"/>
    <w:rsid w:val="008F48F2"/>
    <w:rsid w:val="008F4E47"/>
    <w:rsid w:val="008F5363"/>
    <w:rsid w:val="008F554C"/>
    <w:rsid w:val="008F6A14"/>
    <w:rsid w:val="008F6C38"/>
    <w:rsid w:val="008F6ECF"/>
    <w:rsid w:val="008F76C4"/>
    <w:rsid w:val="00900543"/>
    <w:rsid w:val="00901417"/>
    <w:rsid w:val="00901658"/>
    <w:rsid w:val="009017B9"/>
    <w:rsid w:val="0090307C"/>
    <w:rsid w:val="00903D4D"/>
    <w:rsid w:val="0090427B"/>
    <w:rsid w:val="00904C26"/>
    <w:rsid w:val="00904E8E"/>
    <w:rsid w:val="009051CB"/>
    <w:rsid w:val="009068ED"/>
    <w:rsid w:val="00906AE9"/>
    <w:rsid w:val="009074E8"/>
    <w:rsid w:val="00907F83"/>
    <w:rsid w:val="009123AF"/>
    <w:rsid w:val="00913347"/>
    <w:rsid w:val="00913355"/>
    <w:rsid w:val="0091389F"/>
    <w:rsid w:val="0091442B"/>
    <w:rsid w:val="0091491B"/>
    <w:rsid w:val="00914D31"/>
    <w:rsid w:val="00915844"/>
    <w:rsid w:val="00915BEF"/>
    <w:rsid w:val="00915D20"/>
    <w:rsid w:val="00915F1D"/>
    <w:rsid w:val="009160C5"/>
    <w:rsid w:val="00916926"/>
    <w:rsid w:val="00916977"/>
    <w:rsid w:val="009171FA"/>
    <w:rsid w:val="009201FF"/>
    <w:rsid w:val="00920430"/>
    <w:rsid w:val="00920E4E"/>
    <w:rsid w:val="00920F9F"/>
    <w:rsid w:val="00921FE8"/>
    <w:rsid w:val="00923194"/>
    <w:rsid w:val="00923C29"/>
    <w:rsid w:val="00923EE6"/>
    <w:rsid w:val="0092602E"/>
    <w:rsid w:val="009261F8"/>
    <w:rsid w:val="00926ADC"/>
    <w:rsid w:val="00926E84"/>
    <w:rsid w:val="00927270"/>
    <w:rsid w:val="00927DDC"/>
    <w:rsid w:val="0093035E"/>
    <w:rsid w:val="0093038E"/>
    <w:rsid w:val="009304ED"/>
    <w:rsid w:val="00930E8D"/>
    <w:rsid w:val="00930EA9"/>
    <w:rsid w:val="00931022"/>
    <w:rsid w:val="00931972"/>
    <w:rsid w:val="009326F4"/>
    <w:rsid w:val="00932B7E"/>
    <w:rsid w:val="00932D06"/>
    <w:rsid w:val="00932E98"/>
    <w:rsid w:val="0093350A"/>
    <w:rsid w:val="00933E4B"/>
    <w:rsid w:val="00934C1F"/>
    <w:rsid w:val="00935241"/>
    <w:rsid w:val="00936087"/>
    <w:rsid w:val="00937E7F"/>
    <w:rsid w:val="00940889"/>
    <w:rsid w:val="009426CA"/>
    <w:rsid w:val="009436DB"/>
    <w:rsid w:val="00943E1B"/>
    <w:rsid w:val="00944B2C"/>
    <w:rsid w:val="00944BB1"/>
    <w:rsid w:val="00945A58"/>
    <w:rsid w:val="009467E0"/>
    <w:rsid w:val="00946AF6"/>
    <w:rsid w:val="00946B2F"/>
    <w:rsid w:val="009472C4"/>
    <w:rsid w:val="009475E6"/>
    <w:rsid w:val="00947FA3"/>
    <w:rsid w:val="00950273"/>
    <w:rsid w:val="0095157D"/>
    <w:rsid w:val="009529F2"/>
    <w:rsid w:val="00953629"/>
    <w:rsid w:val="00954C4B"/>
    <w:rsid w:val="00955854"/>
    <w:rsid w:val="00955FA6"/>
    <w:rsid w:val="00956520"/>
    <w:rsid w:val="00956578"/>
    <w:rsid w:val="009565CA"/>
    <w:rsid w:val="00956EBC"/>
    <w:rsid w:val="00960990"/>
    <w:rsid w:val="00961B99"/>
    <w:rsid w:val="00962482"/>
    <w:rsid w:val="009624AB"/>
    <w:rsid w:val="00962CE0"/>
    <w:rsid w:val="00963365"/>
    <w:rsid w:val="0096352D"/>
    <w:rsid w:val="009639F9"/>
    <w:rsid w:val="009645B8"/>
    <w:rsid w:val="00964F06"/>
    <w:rsid w:val="009650DB"/>
    <w:rsid w:val="0096582A"/>
    <w:rsid w:val="00966606"/>
    <w:rsid w:val="009670F9"/>
    <w:rsid w:val="00967D02"/>
    <w:rsid w:val="00970D67"/>
    <w:rsid w:val="00970ED6"/>
    <w:rsid w:val="009713D0"/>
    <w:rsid w:val="00971433"/>
    <w:rsid w:val="00971B9C"/>
    <w:rsid w:val="00972708"/>
    <w:rsid w:val="00973831"/>
    <w:rsid w:val="009749FF"/>
    <w:rsid w:val="00974DD3"/>
    <w:rsid w:val="009759A4"/>
    <w:rsid w:val="00975DE6"/>
    <w:rsid w:val="00975FD2"/>
    <w:rsid w:val="00977B8C"/>
    <w:rsid w:val="00977C2F"/>
    <w:rsid w:val="00980B1C"/>
    <w:rsid w:val="0098108E"/>
    <w:rsid w:val="009811B4"/>
    <w:rsid w:val="009837F8"/>
    <w:rsid w:val="009846B6"/>
    <w:rsid w:val="0098613D"/>
    <w:rsid w:val="00986B9D"/>
    <w:rsid w:val="0098743E"/>
    <w:rsid w:val="009876F2"/>
    <w:rsid w:val="00987C96"/>
    <w:rsid w:val="00987FCB"/>
    <w:rsid w:val="00990CD9"/>
    <w:rsid w:val="0099160B"/>
    <w:rsid w:val="00991868"/>
    <w:rsid w:val="00991E21"/>
    <w:rsid w:val="00991FBF"/>
    <w:rsid w:val="009930B7"/>
    <w:rsid w:val="00993DFD"/>
    <w:rsid w:val="0099478B"/>
    <w:rsid w:val="0099493B"/>
    <w:rsid w:val="00994DBA"/>
    <w:rsid w:val="00995597"/>
    <w:rsid w:val="009956E0"/>
    <w:rsid w:val="00995995"/>
    <w:rsid w:val="0099696B"/>
    <w:rsid w:val="00996A71"/>
    <w:rsid w:val="00996DE4"/>
    <w:rsid w:val="00997F5B"/>
    <w:rsid w:val="009A3141"/>
    <w:rsid w:val="009A42CC"/>
    <w:rsid w:val="009A47F2"/>
    <w:rsid w:val="009A563A"/>
    <w:rsid w:val="009A618E"/>
    <w:rsid w:val="009A70E2"/>
    <w:rsid w:val="009A71C9"/>
    <w:rsid w:val="009A7C45"/>
    <w:rsid w:val="009B01A0"/>
    <w:rsid w:val="009B0E23"/>
    <w:rsid w:val="009B1519"/>
    <w:rsid w:val="009B152F"/>
    <w:rsid w:val="009B1D9A"/>
    <w:rsid w:val="009B2A5C"/>
    <w:rsid w:val="009B4C57"/>
    <w:rsid w:val="009B4DF2"/>
    <w:rsid w:val="009B4F29"/>
    <w:rsid w:val="009B5091"/>
    <w:rsid w:val="009B5895"/>
    <w:rsid w:val="009B653A"/>
    <w:rsid w:val="009B758C"/>
    <w:rsid w:val="009C0D1A"/>
    <w:rsid w:val="009C3FD8"/>
    <w:rsid w:val="009C4162"/>
    <w:rsid w:val="009C468B"/>
    <w:rsid w:val="009C4799"/>
    <w:rsid w:val="009C4DA4"/>
    <w:rsid w:val="009C582F"/>
    <w:rsid w:val="009C69E3"/>
    <w:rsid w:val="009C6C1C"/>
    <w:rsid w:val="009D088A"/>
    <w:rsid w:val="009D0AE7"/>
    <w:rsid w:val="009D2A44"/>
    <w:rsid w:val="009D2B05"/>
    <w:rsid w:val="009D3A8D"/>
    <w:rsid w:val="009D3F60"/>
    <w:rsid w:val="009D4731"/>
    <w:rsid w:val="009D5116"/>
    <w:rsid w:val="009D5480"/>
    <w:rsid w:val="009D555A"/>
    <w:rsid w:val="009D59F9"/>
    <w:rsid w:val="009D6AB9"/>
    <w:rsid w:val="009D6CC4"/>
    <w:rsid w:val="009D6E61"/>
    <w:rsid w:val="009E1134"/>
    <w:rsid w:val="009E19E9"/>
    <w:rsid w:val="009E23DD"/>
    <w:rsid w:val="009E26E6"/>
    <w:rsid w:val="009E27A5"/>
    <w:rsid w:val="009E4058"/>
    <w:rsid w:val="009E4605"/>
    <w:rsid w:val="009E470E"/>
    <w:rsid w:val="009E4E9D"/>
    <w:rsid w:val="009E63B1"/>
    <w:rsid w:val="009E729E"/>
    <w:rsid w:val="009F2C45"/>
    <w:rsid w:val="009F31C8"/>
    <w:rsid w:val="009F32F8"/>
    <w:rsid w:val="009F3A67"/>
    <w:rsid w:val="009F6538"/>
    <w:rsid w:val="009F7709"/>
    <w:rsid w:val="009F7B57"/>
    <w:rsid w:val="00A00D3C"/>
    <w:rsid w:val="00A00F02"/>
    <w:rsid w:val="00A00FA6"/>
    <w:rsid w:val="00A014F1"/>
    <w:rsid w:val="00A02375"/>
    <w:rsid w:val="00A0242A"/>
    <w:rsid w:val="00A04783"/>
    <w:rsid w:val="00A048D6"/>
    <w:rsid w:val="00A052BB"/>
    <w:rsid w:val="00A06107"/>
    <w:rsid w:val="00A063FC"/>
    <w:rsid w:val="00A069CD"/>
    <w:rsid w:val="00A06BF3"/>
    <w:rsid w:val="00A06DC2"/>
    <w:rsid w:val="00A06FEA"/>
    <w:rsid w:val="00A070EA"/>
    <w:rsid w:val="00A119BC"/>
    <w:rsid w:val="00A11FF2"/>
    <w:rsid w:val="00A124E5"/>
    <w:rsid w:val="00A127B6"/>
    <w:rsid w:val="00A12926"/>
    <w:rsid w:val="00A130D2"/>
    <w:rsid w:val="00A14DAE"/>
    <w:rsid w:val="00A14E13"/>
    <w:rsid w:val="00A1578B"/>
    <w:rsid w:val="00A158FA"/>
    <w:rsid w:val="00A15A31"/>
    <w:rsid w:val="00A15A87"/>
    <w:rsid w:val="00A15C3A"/>
    <w:rsid w:val="00A16421"/>
    <w:rsid w:val="00A1670B"/>
    <w:rsid w:val="00A16E07"/>
    <w:rsid w:val="00A17DBE"/>
    <w:rsid w:val="00A20046"/>
    <w:rsid w:val="00A208A7"/>
    <w:rsid w:val="00A2169D"/>
    <w:rsid w:val="00A21911"/>
    <w:rsid w:val="00A221DE"/>
    <w:rsid w:val="00A241FA"/>
    <w:rsid w:val="00A247CA"/>
    <w:rsid w:val="00A24DA3"/>
    <w:rsid w:val="00A25BAF"/>
    <w:rsid w:val="00A27AC3"/>
    <w:rsid w:val="00A300F9"/>
    <w:rsid w:val="00A309EA"/>
    <w:rsid w:val="00A31BE5"/>
    <w:rsid w:val="00A33412"/>
    <w:rsid w:val="00A34A2C"/>
    <w:rsid w:val="00A34D3D"/>
    <w:rsid w:val="00A35D5C"/>
    <w:rsid w:val="00A36E9C"/>
    <w:rsid w:val="00A412D8"/>
    <w:rsid w:val="00A4144E"/>
    <w:rsid w:val="00A4181C"/>
    <w:rsid w:val="00A418E0"/>
    <w:rsid w:val="00A42181"/>
    <w:rsid w:val="00A424D7"/>
    <w:rsid w:val="00A42FB6"/>
    <w:rsid w:val="00A431F0"/>
    <w:rsid w:val="00A43CA3"/>
    <w:rsid w:val="00A440BD"/>
    <w:rsid w:val="00A440F1"/>
    <w:rsid w:val="00A4562F"/>
    <w:rsid w:val="00A45701"/>
    <w:rsid w:val="00A4589D"/>
    <w:rsid w:val="00A46354"/>
    <w:rsid w:val="00A46952"/>
    <w:rsid w:val="00A46996"/>
    <w:rsid w:val="00A46A3A"/>
    <w:rsid w:val="00A47467"/>
    <w:rsid w:val="00A50152"/>
    <w:rsid w:val="00A50306"/>
    <w:rsid w:val="00A50DAC"/>
    <w:rsid w:val="00A512A1"/>
    <w:rsid w:val="00A51949"/>
    <w:rsid w:val="00A51977"/>
    <w:rsid w:val="00A51BCB"/>
    <w:rsid w:val="00A51E2D"/>
    <w:rsid w:val="00A52F0D"/>
    <w:rsid w:val="00A55803"/>
    <w:rsid w:val="00A55E8A"/>
    <w:rsid w:val="00A56A92"/>
    <w:rsid w:val="00A56DF1"/>
    <w:rsid w:val="00A608A6"/>
    <w:rsid w:val="00A60E91"/>
    <w:rsid w:val="00A60EC7"/>
    <w:rsid w:val="00A61554"/>
    <w:rsid w:val="00A63E02"/>
    <w:rsid w:val="00A641AC"/>
    <w:rsid w:val="00A644E0"/>
    <w:rsid w:val="00A648B8"/>
    <w:rsid w:val="00A652E2"/>
    <w:rsid w:val="00A654C6"/>
    <w:rsid w:val="00A6595C"/>
    <w:rsid w:val="00A65DAE"/>
    <w:rsid w:val="00A65FAC"/>
    <w:rsid w:val="00A67EB5"/>
    <w:rsid w:val="00A70340"/>
    <w:rsid w:val="00A704D2"/>
    <w:rsid w:val="00A7096E"/>
    <w:rsid w:val="00A70F2B"/>
    <w:rsid w:val="00A71EC5"/>
    <w:rsid w:val="00A723A4"/>
    <w:rsid w:val="00A7429D"/>
    <w:rsid w:val="00A746CC"/>
    <w:rsid w:val="00A748BA"/>
    <w:rsid w:val="00A76D13"/>
    <w:rsid w:val="00A7704C"/>
    <w:rsid w:val="00A779B2"/>
    <w:rsid w:val="00A81683"/>
    <w:rsid w:val="00A84920"/>
    <w:rsid w:val="00A85002"/>
    <w:rsid w:val="00A858AB"/>
    <w:rsid w:val="00A85B5A"/>
    <w:rsid w:val="00A90D60"/>
    <w:rsid w:val="00A91D31"/>
    <w:rsid w:val="00A92208"/>
    <w:rsid w:val="00A922EB"/>
    <w:rsid w:val="00A93235"/>
    <w:rsid w:val="00A94791"/>
    <w:rsid w:val="00A94FC4"/>
    <w:rsid w:val="00A95426"/>
    <w:rsid w:val="00A95B6B"/>
    <w:rsid w:val="00A95C93"/>
    <w:rsid w:val="00A961C1"/>
    <w:rsid w:val="00A97296"/>
    <w:rsid w:val="00A975CB"/>
    <w:rsid w:val="00A9787A"/>
    <w:rsid w:val="00A97ABC"/>
    <w:rsid w:val="00A97DC5"/>
    <w:rsid w:val="00A97ECC"/>
    <w:rsid w:val="00AA0118"/>
    <w:rsid w:val="00AA0368"/>
    <w:rsid w:val="00AA0D65"/>
    <w:rsid w:val="00AA322F"/>
    <w:rsid w:val="00AA36DE"/>
    <w:rsid w:val="00AA3FBE"/>
    <w:rsid w:val="00AA43A8"/>
    <w:rsid w:val="00AA4B69"/>
    <w:rsid w:val="00AA5366"/>
    <w:rsid w:val="00AA706D"/>
    <w:rsid w:val="00AB13DE"/>
    <w:rsid w:val="00AB15E3"/>
    <w:rsid w:val="00AB1D80"/>
    <w:rsid w:val="00AB2741"/>
    <w:rsid w:val="00AB30D7"/>
    <w:rsid w:val="00AB33AE"/>
    <w:rsid w:val="00AB3BBD"/>
    <w:rsid w:val="00AB3FFA"/>
    <w:rsid w:val="00AB4744"/>
    <w:rsid w:val="00AB5917"/>
    <w:rsid w:val="00AB5F6C"/>
    <w:rsid w:val="00AB602C"/>
    <w:rsid w:val="00AB61A7"/>
    <w:rsid w:val="00AB6209"/>
    <w:rsid w:val="00AB6982"/>
    <w:rsid w:val="00AB7398"/>
    <w:rsid w:val="00AB7616"/>
    <w:rsid w:val="00AB7694"/>
    <w:rsid w:val="00AB76C1"/>
    <w:rsid w:val="00AC0751"/>
    <w:rsid w:val="00AC0C67"/>
    <w:rsid w:val="00AC0F47"/>
    <w:rsid w:val="00AC1EF9"/>
    <w:rsid w:val="00AC2D6C"/>
    <w:rsid w:val="00AC32CF"/>
    <w:rsid w:val="00AC3EBA"/>
    <w:rsid w:val="00AC3FF8"/>
    <w:rsid w:val="00AC45B6"/>
    <w:rsid w:val="00AC51B6"/>
    <w:rsid w:val="00AC5A7B"/>
    <w:rsid w:val="00AC7108"/>
    <w:rsid w:val="00AC7B85"/>
    <w:rsid w:val="00AC7BE8"/>
    <w:rsid w:val="00AC7CEA"/>
    <w:rsid w:val="00AD06BA"/>
    <w:rsid w:val="00AD0CAD"/>
    <w:rsid w:val="00AD11B2"/>
    <w:rsid w:val="00AD1A34"/>
    <w:rsid w:val="00AD1E02"/>
    <w:rsid w:val="00AD2EBD"/>
    <w:rsid w:val="00AD407E"/>
    <w:rsid w:val="00AD4AF0"/>
    <w:rsid w:val="00AD4F1B"/>
    <w:rsid w:val="00AD5A25"/>
    <w:rsid w:val="00AD5B40"/>
    <w:rsid w:val="00AD7C7E"/>
    <w:rsid w:val="00AD7C83"/>
    <w:rsid w:val="00AE0180"/>
    <w:rsid w:val="00AE06A4"/>
    <w:rsid w:val="00AE0789"/>
    <w:rsid w:val="00AE090C"/>
    <w:rsid w:val="00AE1052"/>
    <w:rsid w:val="00AE113C"/>
    <w:rsid w:val="00AE170F"/>
    <w:rsid w:val="00AE19BA"/>
    <w:rsid w:val="00AE1EED"/>
    <w:rsid w:val="00AE2F57"/>
    <w:rsid w:val="00AE2FD9"/>
    <w:rsid w:val="00AE2FF9"/>
    <w:rsid w:val="00AE3436"/>
    <w:rsid w:val="00AE3C5F"/>
    <w:rsid w:val="00AE5F5F"/>
    <w:rsid w:val="00AE600E"/>
    <w:rsid w:val="00AE6124"/>
    <w:rsid w:val="00AE653A"/>
    <w:rsid w:val="00AE70FA"/>
    <w:rsid w:val="00AE7128"/>
    <w:rsid w:val="00AF0C16"/>
    <w:rsid w:val="00AF1199"/>
    <w:rsid w:val="00AF1E0E"/>
    <w:rsid w:val="00AF20DF"/>
    <w:rsid w:val="00AF309F"/>
    <w:rsid w:val="00AF36FB"/>
    <w:rsid w:val="00AF3B58"/>
    <w:rsid w:val="00AF3E0C"/>
    <w:rsid w:val="00AF3E57"/>
    <w:rsid w:val="00AF4F53"/>
    <w:rsid w:val="00AF53FB"/>
    <w:rsid w:val="00AF5876"/>
    <w:rsid w:val="00AF6BC9"/>
    <w:rsid w:val="00AF787B"/>
    <w:rsid w:val="00AF7C36"/>
    <w:rsid w:val="00AF7D35"/>
    <w:rsid w:val="00AF7E57"/>
    <w:rsid w:val="00B01868"/>
    <w:rsid w:val="00B01EF9"/>
    <w:rsid w:val="00B03F8B"/>
    <w:rsid w:val="00B0411F"/>
    <w:rsid w:val="00B0441E"/>
    <w:rsid w:val="00B04EC5"/>
    <w:rsid w:val="00B054A8"/>
    <w:rsid w:val="00B0596D"/>
    <w:rsid w:val="00B05AC3"/>
    <w:rsid w:val="00B06715"/>
    <w:rsid w:val="00B07BE0"/>
    <w:rsid w:val="00B11134"/>
    <w:rsid w:val="00B11642"/>
    <w:rsid w:val="00B11B6E"/>
    <w:rsid w:val="00B122C2"/>
    <w:rsid w:val="00B1265E"/>
    <w:rsid w:val="00B126D4"/>
    <w:rsid w:val="00B13102"/>
    <w:rsid w:val="00B13133"/>
    <w:rsid w:val="00B14655"/>
    <w:rsid w:val="00B14E85"/>
    <w:rsid w:val="00B1546E"/>
    <w:rsid w:val="00B15538"/>
    <w:rsid w:val="00B15909"/>
    <w:rsid w:val="00B166C7"/>
    <w:rsid w:val="00B16C0D"/>
    <w:rsid w:val="00B17344"/>
    <w:rsid w:val="00B17615"/>
    <w:rsid w:val="00B17851"/>
    <w:rsid w:val="00B20472"/>
    <w:rsid w:val="00B211D2"/>
    <w:rsid w:val="00B21370"/>
    <w:rsid w:val="00B22C39"/>
    <w:rsid w:val="00B232FC"/>
    <w:rsid w:val="00B23BBE"/>
    <w:rsid w:val="00B24BD8"/>
    <w:rsid w:val="00B2503B"/>
    <w:rsid w:val="00B251CE"/>
    <w:rsid w:val="00B2579E"/>
    <w:rsid w:val="00B25B7A"/>
    <w:rsid w:val="00B26839"/>
    <w:rsid w:val="00B2765F"/>
    <w:rsid w:val="00B27968"/>
    <w:rsid w:val="00B27CD5"/>
    <w:rsid w:val="00B30B09"/>
    <w:rsid w:val="00B324DE"/>
    <w:rsid w:val="00B332A3"/>
    <w:rsid w:val="00B33842"/>
    <w:rsid w:val="00B340B4"/>
    <w:rsid w:val="00B342DA"/>
    <w:rsid w:val="00B34C25"/>
    <w:rsid w:val="00B35477"/>
    <w:rsid w:val="00B358BF"/>
    <w:rsid w:val="00B3716B"/>
    <w:rsid w:val="00B37C61"/>
    <w:rsid w:val="00B37CD4"/>
    <w:rsid w:val="00B406BD"/>
    <w:rsid w:val="00B40CEB"/>
    <w:rsid w:val="00B41280"/>
    <w:rsid w:val="00B41B40"/>
    <w:rsid w:val="00B42005"/>
    <w:rsid w:val="00B4221D"/>
    <w:rsid w:val="00B422C8"/>
    <w:rsid w:val="00B42573"/>
    <w:rsid w:val="00B42C63"/>
    <w:rsid w:val="00B44ACE"/>
    <w:rsid w:val="00B4621F"/>
    <w:rsid w:val="00B4652E"/>
    <w:rsid w:val="00B46D2B"/>
    <w:rsid w:val="00B46E66"/>
    <w:rsid w:val="00B46EF4"/>
    <w:rsid w:val="00B46FB9"/>
    <w:rsid w:val="00B472C2"/>
    <w:rsid w:val="00B50603"/>
    <w:rsid w:val="00B51D14"/>
    <w:rsid w:val="00B52A43"/>
    <w:rsid w:val="00B52EAD"/>
    <w:rsid w:val="00B53076"/>
    <w:rsid w:val="00B53F6F"/>
    <w:rsid w:val="00B5527D"/>
    <w:rsid w:val="00B55593"/>
    <w:rsid w:val="00B55A4E"/>
    <w:rsid w:val="00B56801"/>
    <w:rsid w:val="00B568F2"/>
    <w:rsid w:val="00B6110E"/>
    <w:rsid w:val="00B62F55"/>
    <w:rsid w:val="00B63384"/>
    <w:rsid w:val="00B6565D"/>
    <w:rsid w:val="00B65A66"/>
    <w:rsid w:val="00B6758A"/>
    <w:rsid w:val="00B67A35"/>
    <w:rsid w:val="00B67AFF"/>
    <w:rsid w:val="00B70603"/>
    <w:rsid w:val="00B72C0B"/>
    <w:rsid w:val="00B72D39"/>
    <w:rsid w:val="00B72FDC"/>
    <w:rsid w:val="00B734FB"/>
    <w:rsid w:val="00B7372B"/>
    <w:rsid w:val="00B73BBD"/>
    <w:rsid w:val="00B73C62"/>
    <w:rsid w:val="00B74584"/>
    <w:rsid w:val="00B7598E"/>
    <w:rsid w:val="00B75E16"/>
    <w:rsid w:val="00B76A5E"/>
    <w:rsid w:val="00B76D4E"/>
    <w:rsid w:val="00B77016"/>
    <w:rsid w:val="00B77256"/>
    <w:rsid w:val="00B77502"/>
    <w:rsid w:val="00B805B8"/>
    <w:rsid w:val="00B80785"/>
    <w:rsid w:val="00B80A59"/>
    <w:rsid w:val="00B80C47"/>
    <w:rsid w:val="00B8168E"/>
    <w:rsid w:val="00B81AAD"/>
    <w:rsid w:val="00B825A5"/>
    <w:rsid w:val="00B836DA"/>
    <w:rsid w:val="00B84216"/>
    <w:rsid w:val="00B847AC"/>
    <w:rsid w:val="00B84882"/>
    <w:rsid w:val="00B84988"/>
    <w:rsid w:val="00B856FC"/>
    <w:rsid w:val="00B857BE"/>
    <w:rsid w:val="00B8584C"/>
    <w:rsid w:val="00B8669E"/>
    <w:rsid w:val="00B86E2B"/>
    <w:rsid w:val="00B8799F"/>
    <w:rsid w:val="00B90834"/>
    <w:rsid w:val="00B90DC2"/>
    <w:rsid w:val="00B91227"/>
    <w:rsid w:val="00B92664"/>
    <w:rsid w:val="00B92845"/>
    <w:rsid w:val="00B92FE5"/>
    <w:rsid w:val="00B93A11"/>
    <w:rsid w:val="00B946C4"/>
    <w:rsid w:val="00B94D18"/>
    <w:rsid w:val="00B95D53"/>
    <w:rsid w:val="00B979D9"/>
    <w:rsid w:val="00BA10AF"/>
    <w:rsid w:val="00BA1994"/>
    <w:rsid w:val="00BA1A58"/>
    <w:rsid w:val="00BA1ABD"/>
    <w:rsid w:val="00BA1D06"/>
    <w:rsid w:val="00BA2CFF"/>
    <w:rsid w:val="00BA2E44"/>
    <w:rsid w:val="00BA3E36"/>
    <w:rsid w:val="00BA5272"/>
    <w:rsid w:val="00BA663C"/>
    <w:rsid w:val="00BA6D65"/>
    <w:rsid w:val="00BA7B52"/>
    <w:rsid w:val="00BB04AF"/>
    <w:rsid w:val="00BB0F99"/>
    <w:rsid w:val="00BB11FD"/>
    <w:rsid w:val="00BB18FC"/>
    <w:rsid w:val="00BB1949"/>
    <w:rsid w:val="00BB2237"/>
    <w:rsid w:val="00BB2B2C"/>
    <w:rsid w:val="00BB2D44"/>
    <w:rsid w:val="00BB2F5C"/>
    <w:rsid w:val="00BB327B"/>
    <w:rsid w:val="00BB3286"/>
    <w:rsid w:val="00BB3D39"/>
    <w:rsid w:val="00BB45AF"/>
    <w:rsid w:val="00BB485C"/>
    <w:rsid w:val="00BB4C6E"/>
    <w:rsid w:val="00BB5421"/>
    <w:rsid w:val="00BB5695"/>
    <w:rsid w:val="00BB67C8"/>
    <w:rsid w:val="00BB6C22"/>
    <w:rsid w:val="00BB725C"/>
    <w:rsid w:val="00BB73AD"/>
    <w:rsid w:val="00BC0314"/>
    <w:rsid w:val="00BC031A"/>
    <w:rsid w:val="00BC1903"/>
    <w:rsid w:val="00BC2919"/>
    <w:rsid w:val="00BC32F7"/>
    <w:rsid w:val="00BC3956"/>
    <w:rsid w:val="00BC3B2E"/>
    <w:rsid w:val="00BC3FFB"/>
    <w:rsid w:val="00BC4017"/>
    <w:rsid w:val="00BC4533"/>
    <w:rsid w:val="00BC4E66"/>
    <w:rsid w:val="00BC4ED4"/>
    <w:rsid w:val="00BC5292"/>
    <w:rsid w:val="00BC62A8"/>
    <w:rsid w:val="00BD12D3"/>
    <w:rsid w:val="00BD16FF"/>
    <w:rsid w:val="00BD23DE"/>
    <w:rsid w:val="00BD36E3"/>
    <w:rsid w:val="00BD3CBA"/>
    <w:rsid w:val="00BD4197"/>
    <w:rsid w:val="00BD4392"/>
    <w:rsid w:val="00BD4BDE"/>
    <w:rsid w:val="00BD4D67"/>
    <w:rsid w:val="00BD50B6"/>
    <w:rsid w:val="00BD5F57"/>
    <w:rsid w:val="00BD7022"/>
    <w:rsid w:val="00BD73E3"/>
    <w:rsid w:val="00BE12FC"/>
    <w:rsid w:val="00BE1FDA"/>
    <w:rsid w:val="00BE3B7B"/>
    <w:rsid w:val="00BE3E35"/>
    <w:rsid w:val="00BE4277"/>
    <w:rsid w:val="00BE445B"/>
    <w:rsid w:val="00BE4967"/>
    <w:rsid w:val="00BE4A8B"/>
    <w:rsid w:val="00BE4CB9"/>
    <w:rsid w:val="00BE54A7"/>
    <w:rsid w:val="00BE693F"/>
    <w:rsid w:val="00BE6D7C"/>
    <w:rsid w:val="00BE70AD"/>
    <w:rsid w:val="00BE7C76"/>
    <w:rsid w:val="00BF110E"/>
    <w:rsid w:val="00BF1595"/>
    <w:rsid w:val="00BF185A"/>
    <w:rsid w:val="00BF18C1"/>
    <w:rsid w:val="00BF282D"/>
    <w:rsid w:val="00BF3967"/>
    <w:rsid w:val="00BF4633"/>
    <w:rsid w:val="00BF500A"/>
    <w:rsid w:val="00BF59EB"/>
    <w:rsid w:val="00BF60DC"/>
    <w:rsid w:val="00BF71AD"/>
    <w:rsid w:val="00BF7DB6"/>
    <w:rsid w:val="00C008A4"/>
    <w:rsid w:val="00C02176"/>
    <w:rsid w:val="00C02F4E"/>
    <w:rsid w:val="00C032C1"/>
    <w:rsid w:val="00C033A1"/>
    <w:rsid w:val="00C0373C"/>
    <w:rsid w:val="00C03D74"/>
    <w:rsid w:val="00C03F80"/>
    <w:rsid w:val="00C04683"/>
    <w:rsid w:val="00C04792"/>
    <w:rsid w:val="00C04AEA"/>
    <w:rsid w:val="00C06602"/>
    <w:rsid w:val="00C067FB"/>
    <w:rsid w:val="00C06DA4"/>
    <w:rsid w:val="00C071C3"/>
    <w:rsid w:val="00C07CD9"/>
    <w:rsid w:val="00C10078"/>
    <w:rsid w:val="00C10949"/>
    <w:rsid w:val="00C110D7"/>
    <w:rsid w:val="00C11241"/>
    <w:rsid w:val="00C1161A"/>
    <w:rsid w:val="00C116AA"/>
    <w:rsid w:val="00C12F48"/>
    <w:rsid w:val="00C14251"/>
    <w:rsid w:val="00C14A6A"/>
    <w:rsid w:val="00C14DB1"/>
    <w:rsid w:val="00C15772"/>
    <w:rsid w:val="00C15C7B"/>
    <w:rsid w:val="00C167AB"/>
    <w:rsid w:val="00C16FFB"/>
    <w:rsid w:val="00C17858"/>
    <w:rsid w:val="00C17CFA"/>
    <w:rsid w:val="00C2201B"/>
    <w:rsid w:val="00C232AA"/>
    <w:rsid w:val="00C2383B"/>
    <w:rsid w:val="00C25390"/>
    <w:rsid w:val="00C26745"/>
    <w:rsid w:val="00C26BC3"/>
    <w:rsid w:val="00C30609"/>
    <w:rsid w:val="00C30F3E"/>
    <w:rsid w:val="00C30F80"/>
    <w:rsid w:val="00C30FA4"/>
    <w:rsid w:val="00C31034"/>
    <w:rsid w:val="00C31249"/>
    <w:rsid w:val="00C31C29"/>
    <w:rsid w:val="00C32B17"/>
    <w:rsid w:val="00C34326"/>
    <w:rsid w:val="00C3480C"/>
    <w:rsid w:val="00C35266"/>
    <w:rsid w:val="00C352BB"/>
    <w:rsid w:val="00C35DC7"/>
    <w:rsid w:val="00C35F82"/>
    <w:rsid w:val="00C36813"/>
    <w:rsid w:val="00C37372"/>
    <w:rsid w:val="00C374A7"/>
    <w:rsid w:val="00C374D5"/>
    <w:rsid w:val="00C40340"/>
    <w:rsid w:val="00C40438"/>
    <w:rsid w:val="00C40896"/>
    <w:rsid w:val="00C40968"/>
    <w:rsid w:val="00C40E6F"/>
    <w:rsid w:val="00C412F6"/>
    <w:rsid w:val="00C4352F"/>
    <w:rsid w:val="00C4361E"/>
    <w:rsid w:val="00C43886"/>
    <w:rsid w:val="00C45505"/>
    <w:rsid w:val="00C461B6"/>
    <w:rsid w:val="00C4740D"/>
    <w:rsid w:val="00C47C43"/>
    <w:rsid w:val="00C47DF2"/>
    <w:rsid w:val="00C5095F"/>
    <w:rsid w:val="00C524A5"/>
    <w:rsid w:val="00C52888"/>
    <w:rsid w:val="00C52BC5"/>
    <w:rsid w:val="00C546DD"/>
    <w:rsid w:val="00C550C3"/>
    <w:rsid w:val="00C55D79"/>
    <w:rsid w:val="00C5665E"/>
    <w:rsid w:val="00C57F53"/>
    <w:rsid w:val="00C60B34"/>
    <w:rsid w:val="00C60BFC"/>
    <w:rsid w:val="00C60C63"/>
    <w:rsid w:val="00C61BD0"/>
    <w:rsid w:val="00C61F86"/>
    <w:rsid w:val="00C6217E"/>
    <w:rsid w:val="00C62802"/>
    <w:rsid w:val="00C63D10"/>
    <w:rsid w:val="00C63DED"/>
    <w:rsid w:val="00C63F5C"/>
    <w:rsid w:val="00C644CD"/>
    <w:rsid w:val="00C64EBC"/>
    <w:rsid w:val="00C65615"/>
    <w:rsid w:val="00C658EB"/>
    <w:rsid w:val="00C70735"/>
    <w:rsid w:val="00C70785"/>
    <w:rsid w:val="00C70EA3"/>
    <w:rsid w:val="00C71294"/>
    <w:rsid w:val="00C7145D"/>
    <w:rsid w:val="00C7153B"/>
    <w:rsid w:val="00C71B71"/>
    <w:rsid w:val="00C725BD"/>
    <w:rsid w:val="00C72CC3"/>
    <w:rsid w:val="00C73431"/>
    <w:rsid w:val="00C735B5"/>
    <w:rsid w:val="00C73694"/>
    <w:rsid w:val="00C7413C"/>
    <w:rsid w:val="00C745BA"/>
    <w:rsid w:val="00C75A8D"/>
    <w:rsid w:val="00C763E6"/>
    <w:rsid w:val="00C76A30"/>
    <w:rsid w:val="00C76A4B"/>
    <w:rsid w:val="00C77487"/>
    <w:rsid w:val="00C77740"/>
    <w:rsid w:val="00C779F6"/>
    <w:rsid w:val="00C77EB0"/>
    <w:rsid w:val="00C806DE"/>
    <w:rsid w:val="00C8073A"/>
    <w:rsid w:val="00C80B84"/>
    <w:rsid w:val="00C81BD7"/>
    <w:rsid w:val="00C82F7E"/>
    <w:rsid w:val="00C83575"/>
    <w:rsid w:val="00C837C7"/>
    <w:rsid w:val="00C84365"/>
    <w:rsid w:val="00C84F78"/>
    <w:rsid w:val="00C86A01"/>
    <w:rsid w:val="00C86F36"/>
    <w:rsid w:val="00C86FD0"/>
    <w:rsid w:val="00C87710"/>
    <w:rsid w:val="00C91079"/>
    <w:rsid w:val="00C91FCB"/>
    <w:rsid w:val="00C927CC"/>
    <w:rsid w:val="00C92A7E"/>
    <w:rsid w:val="00C92D10"/>
    <w:rsid w:val="00C92F44"/>
    <w:rsid w:val="00C93700"/>
    <w:rsid w:val="00C93A78"/>
    <w:rsid w:val="00C93D0E"/>
    <w:rsid w:val="00C940D2"/>
    <w:rsid w:val="00C94201"/>
    <w:rsid w:val="00C95ED6"/>
    <w:rsid w:val="00C96B43"/>
    <w:rsid w:val="00C97465"/>
    <w:rsid w:val="00C97C02"/>
    <w:rsid w:val="00CA0643"/>
    <w:rsid w:val="00CA0927"/>
    <w:rsid w:val="00CA098E"/>
    <w:rsid w:val="00CA0D2A"/>
    <w:rsid w:val="00CA20E7"/>
    <w:rsid w:val="00CA24C5"/>
    <w:rsid w:val="00CA258B"/>
    <w:rsid w:val="00CA40B8"/>
    <w:rsid w:val="00CA4277"/>
    <w:rsid w:val="00CA4B1D"/>
    <w:rsid w:val="00CA5057"/>
    <w:rsid w:val="00CA5E39"/>
    <w:rsid w:val="00CA60D9"/>
    <w:rsid w:val="00CA71A5"/>
    <w:rsid w:val="00CA7C62"/>
    <w:rsid w:val="00CB022F"/>
    <w:rsid w:val="00CB05CB"/>
    <w:rsid w:val="00CB144D"/>
    <w:rsid w:val="00CB15D0"/>
    <w:rsid w:val="00CB1703"/>
    <w:rsid w:val="00CB1866"/>
    <w:rsid w:val="00CB1DA8"/>
    <w:rsid w:val="00CB282D"/>
    <w:rsid w:val="00CB2985"/>
    <w:rsid w:val="00CB3868"/>
    <w:rsid w:val="00CB3AD2"/>
    <w:rsid w:val="00CB44FD"/>
    <w:rsid w:val="00CB4624"/>
    <w:rsid w:val="00CB48BB"/>
    <w:rsid w:val="00CB4B45"/>
    <w:rsid w:val="00CB4D4E"/>
    <w:rsid w:val="00CB5C01"/>
    <w:rsid w:val="00CB5F63"/>
    <w:rsid w:val="00CB6106"/>
    <w:rsid w:val="00CB65EC"/>
    <w:rsid w:val="00CB6A9B"/>
    <w:rsid w:val="00CC06A2"/>
    <w:rsid w:val="00CC0720"/>
    <w:rsid w:val="00CC0A05"/>
    <w:rsid w:val="00CC28CD"/>
    <w:rsid w:val="00CC29B8"/>
    <w:rsid w:val="00CC3D74"/>
    <w:rsid w:val="00CC4CB1"/>
    <w:rsid w:val="00CC5086"/>
    <w:rsid w:val="00CC5954"/>
    <w:rsid w:val="00CC59D4"/>
    <w:rsid w:val="00CC5D0A"/>
    <w:rsid w:val="00CC5F9E"/>
    <w:rsid w:val="00CC6138"/>
    <w:rsid w:val="00CC6643"/>
    <w:rsid w:val="00CC6C23"/>
    <w:rsid w:val="00CC6E6B"/>
    <w:rsid w:val="00CC77FC"/>
    <w:rsid w:val="00CD0C19"/>
    <w:rsid w:val="00CD128F"/>
    <w:rsid w:val="00CD1988"/>
    <w:rsid w:val="00CD2CFD"/>
    <w:rsid w:val="00CD5435"/>
    <w:rsid w:val="00CD794F"/>
    <w:rsid w:val="00CE0D19"/>
    <w:rsid w:val="00CE271C"/>
    <w:rsid w:val="00CE4AE9"/>
    <w:rsid w:val="00CE60BF"/>
    <w:rsid w:val="00CE61D5"/>
    <w:rsid w:val="00CE6EAE"/>
    <w:rsid w:val="00CE7088"/>
    <w:rsid w:val="00CF05D5"/>
    <w:rsid w:val="00CF15DE"/>
    <w:rsid w:val="00CF27A8"/>
    <w:rsid w:val="00CF2A8F"/>
    <w:rsid w:val="00CF2CB0"/>
    <w:rsid w:val="00CF30D2"/>
    <w:rsid w:val="00CF4C56"/>
    <w:rsid w:val="00CF5110"/>
    <w:rsid w:val="00CF6E0B"/>
    <w:rsid w:val="00CF7136"/>
    <w:rsid w:val="00D00B51"/>
    <w:rsid w:val="00D01CBA"/>
    <w:rsid w:val="00D01DFA"/>
    <w:rsid w:val="00D03F41"/>
    <w:rsid w:val="00D04753"/>
    <w:rsid w:val="00D04CDF"/>
    <w:rsid w:val="00D04DD4"/>
    <w:rsid w:val="00D0504A"/>
    <w:rsid w:val="00D05B29"/>
    <w:rsid w:val="00D06004"/>
    <w:rsid w:val="00D063B8"/>
    <w:rsid w:val="00D07054"/>
    <w:rsid w:val="00D07463"/>
    <w:rsid w:val="00D07756"/>
    <w:rsid w:val="00D079F9"/>
    <w:rsid w:val="00D07E6D"/>
    <w:rsid w:val="00D1006E"/>
    <w:rsid w:val="00D1057C"/>
    <w:rsid w:val="00D10A6D"/>
    <w:rsid w:val="00D12733"/>
    <w:rsid w:val="00D131A2"/>
    <w:rsid w:val="00D13851"/>
    <w:rsid w:val="00D13873"/>
    <w:rsid w:val="00D13FB7"/>
    <w:rsid w:val="00D14482"/>
    <w:rsid w:val="00D14AF4"/>
    <w:rsid w:val="00D14C7B"/>
    <w:rsid w:val="00D15017"/>
    <w:rsid w:val="00D1580A"/>
    <w:rsid w:val="00D163F0"/>
    <w:rsid w:val="00D16724"/>
    <w:rsid w:val="00D17ABD"/>
    <w:rsid w:val="00D17EBB"/>
    <w:rsid w:val="00D20150"/>
    <w:rsid w:val="00D22696"/>
    <w:rsid w:val="00D22902"/>
    <w:rsid w:val="00D239FA"/>
    <w:rsid w:val="00D245AE"/>
    <w:rsid w:val="00D2585D"/>
    <w:rsid w:val="00D25B07"/>
    <w:rsid w:val="00D30639"/>
    <w:rsid w:val="00D30D0A"/>
    <w:rsid w:val="00D312B7"/>
    <w:rsid w:val="00D329D3"/>
    <w:rsid w:val="00D33105"/>
    <w:rsid w:val="00D33F16"/>
    <w:rsid w:val="00D35249"/>
    <w:rsid w:val="00D35E00"/>
    <w:rsid w:val="00D36152"/>
    <w:rsid w:val="00D361E5"/>
    <w:rsid w:val="00D36E3A"/>
    <w:rsid w:val="00D40486"/>
    <w:rsid w:val="00D404DF"/>
    <w:rsid w:val="00D40EBA"/>
    <w:rsid w:val="00D41555"/>
    <w:rsid w:val="00D4188B"/>
    <w:rsid w:val="00D421CA"/>
    <w:rsid w:val="00D42233"/>
    <w:rsid w:val="00D4291F"/>
    <w:rsid w:val="00D42C48"/>
    <w:rsid w:val="00D4355D"/>
    <w:rsid w:val="00D43CC7"/>
    <w:rsid w:val="00D4410B"/>
    <w:rsid w:val="00D44380"/>
    <w:rsid w:val="00D44894"/>
    <w:rsid w:val="00D451AC"/>
    <w:rsid w:val="00D45F5A"/>
    <w:rsid w:val="00D46990"/>
    <w:rsid w:val="00D46CC5"/>
    <w:rsid w:val="00D50107"/>
    <w:rsid w:val="00D5020D"/>
    <w:rsid w:val="00D5029D"/>
    <w:rsid w:val="00D5056C"/>
    <w:rsid w:val="00D50822"/>
    <w:rsid w:val="00D5137D"/>
    <w:rsid w:val="00D51917"/>
    <w:rsid w:val="00D51B7B"/>
    <w:rsid w:val="00D52344"/>
    <w:rsid w:val="00D52741"/>
    <w:rsid w:val="00D530A7"/>
    <w:rsid w:val="00D539CB"/>
    <w:rsid w:val="00D53B02"/>
    <w:rsid w:val="00D55B84"/>
    <w:rsid w:val="00D5639F"/>
    <w:rsid w:val="00D564B8"/>
    <w:rsid w:val="00D5658E"/>
    <w:rsid w:val="00D56825"/>
    <w:rsid w:val="00D57BED"/>
    <w:rsid w:val="00D57F6D"/>
    <w:rsid w:val="00D600FE"/>
    <w:rsid w:val="00D6059E"/>
    <w:rsid w:val="00D63856"/>
    <w:rsid w:val="00D63895"/>
    <w:rsid w:val="00D640E8"/>
    <w:rsid w:val="00D6420B"/>
    <w:rsid w:val="00D65CDF"/>
    <w:rsid w:val="00D66AAE"/>
    <w:rsid w:val="00D66FB7"/>
    <w:rsid w:val="00D672C2"/>
    <w:rsid w:val="00D67D04"/>
    <w:rsid w:val="00D711AD"/>
    <w:rsid w:val="00D71794"/>
    <w:rsid w:val="00D71826"/>
    <w:rsid w:val="00D72AC1"/>
    <w:rsid w:val="00D732ED"/>
    <w:rsid w:val="00D73687"/>
    <w:rsid w:val="00D7493C"/>
    <w:rsid w:val="00D75C1B"/>
    <w:rsid w:val="00D76372"/>
    <w:rsid w:val="00D7646F"/>
    <w:rsid w:val="00D76567"/>
    <w:rsid w:val="00D77F9C"/>
    <w:rsid w:val="00D806AF"/>
    <w:rsid w:val="00D809FB"/>
    <w:rsid w:val="00D80C87"/>
    <w:rsid w:val="00D81F2F"/>
    <w:rsid w:val="00D822F0"/>
    <w:rsid w:val="00D824E0"/>
    <w:rsid w:val="00D82C84"/>
    <w:rsid w:val="00D83B9B"/>
    <w:rsid w:val="00D858EA"/>
    <w:rsid w:val="00D85A63"/>
    <w:rsid w:val="00D869EF"/>
    <w:rsid w:val="00D86B23"/>
    <w:rsid w:val="00D87E14"/>
    <w:rsid w:val="00D87FF4"/>
    <w:rsid w:val="00D91DAF"/>
    <w:rsid w:val="00D91E07"/>
    <w:rsid w:val="00D921FD"/>
    <w:rsid w:val="00D92DF2"/>
    <w:rsid w:val="00D92FC3"/>
    <w:rsid w:val="00D9355F"/>
    <w:rsid w:val="00D95624"/>
    <w:rsid w:val="00D956AE"/>
    <w:rsid w:val="00D970E6"/>
    <w:rsid w:val="00D97485"/>
    <w:rsid w:val="00D9750F"/>
    <w:rsid w:val="00D97A2C"/>
    <w:rsid w:val="00DA043C"/>
    <w:rsid w:val="00DA1199"/>
    <w:rsid w:val="00DA133F"/>
    <w:rsid w:val="00DA18EC"/>
    <w:rsid w:val="00DA3B74"/>
    <w:rsid w:val="00DA3CD8"/>
    <w:rsid w:val="00DA4E09"/>
    <w:rsid w:val="00DA5497"/>
    <w:rsid w:val="00DA5ED0"/>
    <w:rsid w:val="00DA68F0"/>
    <w:rsid w:val="00DA6963"/>
    <w:rsid w:val="00DA6CC2"/>
    <w:rsid w:val="00DA6D9B"/>
    <w:rsid w:val="00DA7255"/>
    <w:rsid w:val="00DB0596"/>
    <w:rsid w:val="00DB1548"/>
    <w:rsid w:val="00DB1ECE"/>
    <w:rsid w:val="00DB21E4"/>
    <w:rsid w:val="00DB23F6"/>
    <w:rsid w:val="00DB2A94"/>
    <w:rsid w:val="00DB4414"/>
    <w:rsid w:val="00DB49A3"/>
    <w:rsid w:val="00DB4CC3"/>
    <w:rsid w:val="00DB5F25"/>
    <w:rsid w:val="00DB6569"/>
    <w:rsid w:val="00DB6BE5"/>
    <w:rsid w:val="00DB7DC7"/>
    <w:rsid w:val="00DC0150"/>
    <w:rsid w:val="00DC1478"/>
    <w:rsid w:val="00DC285C"/>
    <w:rsid w:val="00DC2A28"/>
    <w:rsid w:val="00DC2DAB"/>
    <w:rsid w:val="00DC2E14"/>
    <w:rsid w:val="00DC380A"/>
    <w:rsid w:val="00DC3DC3"/>
    <w:rsid w:val="00DC4095"/>
    <w:rsid w:val="00DC4176"/>
    <w:rsid w:val="00DC52DA"/>
    <w:rsid w:val="00DC55C2"/>
    <w:rsid w:val="00DC5BAB"/>
    <w:rsid w:val="00DC63E2"/>
    <w:rsid w:val="00DC650D"/>
    <w:rsid w:val="00DC6DC6"/>
    <w:rsid w:val="00DC727D"/>
    <w:rsid w:val="00DC72F6"/>
    <w:rsid w:val="00DC7811"/>
    <w:rsid w:val="00DC7A56"/>
    <w:rsid w:val="00DD09DE"/>
    <w:rsid w:val="00DD0A6E"/>
    <w:rsid w:val="00DD0DE3"/>
    <w:rsid w:val="00DD14FE"/>
    <w:rsid w:val="00DD3E26"/>
    <w:rsid w:val="00DD3FC9"/>
    <w:rsid w:val="00DD4182"/>
    <w:rsid w:val="00DD4223"/>
    <w:rsid w:val="00DD4231"/>
    <w:rsid w:val="00DD447A"/>
    <w:rsid w:val="00DD4636"/>
    <w:rsid w:val="00DD53B0"/>
    <w:rsid w:val="00DD5549"/>
    <w:rsid w:val="00DD7C51"/>
    <w:rsid w:val="00DE142A"/>
    <w:rsid w:val="00DE1689"/>
    <w:rsid w:val="00DE2140"/>
    <w:rsid w:val="00DE27D4"/>
    <w:rsid w:val="00DE4730"/>
    <w:rsid w:val="00DE48AB"/>
    <w:rsid w:val="00DE4C0D"/>
    <w:rsid w:val="00DE4FDB"/>
    <w:rsid w:val="00DE560B"/>
    <w:rsid w:val="00DE560E"/>
    <w:rsid w:val="00DE63AE"/>
    <w:rsid w:val="00DE66E7"/>
    <w:rsid w:val="00DF1523"/>
    <w:rsid w:val="00DF1528"/>
    <w:rsid w:val="00DF2439"/>
    <w:rsid w:val="00DF2DB3"/>
    <w:rsid w:val="00DF38DD"/>
    <w:rsid w:val="00DF4C29"/>
    <w:rsid w:val="00DF4E8A"/>
    <w:rsid w:val="00DF50DF"/>
    <w:rsid w:val="00DF5662"/>
    <w:rsid w:val="00DF5A48"/>
    <w:rsid w:val="00DF5E51"/>
    <w:rsid w:val="00DF6CFC"/>
    <w:rsid w:val="00DF6D33"/>
    <w:rsid w:val="00E00B39"/>
    <w:rsid w:val="00E01BAB"/>
    <w:rsid w:val="00E02C7F"/>
    <w:rsid w:val="00E048DD"/>
    <w:rsid w:val="00E0686F"/>
    <w:rsid w:val="00E06D47"/>
    <w:rsid w:val="00E078A6"/>
    <w:rsid w:val="00E1060B"/>
    <w:rsid w:val="00E108BE"/>
    <w:rsid w:val="00E10EDA"/>
    <w:rsid w:val="00E113DE"/>
    <w:rsid w:val="00E116BE"/>
    <w:rsid w:val="00E118C5"/>
    <w:rsid w:val="00E1197B"/>
    <w:rsid w:val="00E12A28"/>
    <w:rsid w:val="00E13409"/>
    <w:rsid w:val="00E13456"/>
    <w:rsid w:val="00E140EE"/>
    <w:rsid w:val="00E14144"/>
    <w:rsid w:val="00E1717E"/>
    <w:rsid w:val="00E171C1"/>
    <w:rsid w:val="00E172BA"/>
    <w:rsid w:val="00E21315"/>
    <w:rsid w:val="00E2165F"/>
    <w:rsid w:val="00E21946"/>
    <w:rsid w:val="00E21BE9"/>
    <w:rsid w:val="00E2209B"/>
    <w:rsid w:val="00E230D0"/>
    <w:rsid w:val="00E240E6"/>
    <w:rsid w:val="00E25268"/>
    <w:rsid w:val="00E25B8A"/>
    <w:rsid w:val="00E27012"/>
    <w:rsid w:val="00E272D3"/>
    <w:rsid w:val="00E3088B"/>
    <w:rsid w:val="00E30BF9"/>
    <w:rsid w:val="00E30C23"/>
    <w:rsid w:val="00E31300"/>
    <w:rsid w:val="00E3182C"/>
    <w:rsid w:val="00E3256E"/>
    <w:rsid w:val="00E33FE8"/>
    <w:rsid w:val="00E35AD5"/>
    <w:rsid w:val="00E36C1A"/>
    <w:rsid w:val="00E36C4F"/>
    <w:rsid w:val="00E376D0"/>
    <w:rsid w:val="00E37EFF"/>
    <w:rsid w:val="00E40567"/>
    <w:rsid w:val="00E40BAF"/>
    <w:rsid w:val="00E410A1"/>
    <w:rsid w:val="00E41650"/>
    <w:rsid w:val="00E41902"/>
    <w:rsid w:val="00E4217B"/>
    <w:rsid w:val="00E429AD"/>
    <w:rsid w:val="00E42E7F"/>
    <w:rsid w:val="00E44593"/>
    <w:rsid w:val="00E44C43"/>
    <w:rsid w:val="00E45094"/>
    <w:rsid w:val="00E45393"/>
    <w:rsid w:val="00E454E0"/>
    <w:rsid w:val="00E459C0"/>
    <w:rsid w:val="00E45C93"/>
    <w:rsid w:val="00E46182"/>
    <w:rsid w:val="00E46E3E"/>
    <w:rsid w:val="00E501C0"/>
    <w:rsid w:val="00E501CB"/>
    <w:rsid w:val="00E503CE"/>
    <w:rsid w:val="00E50410"/>
    <w:rsid w:val="00E504D1"/>
    <w:rsid w:val="00E50820"/>
    <w:rsid w:val="00E50B77"/>
    <w:rsid w:val="00E50D68"/>
    <w:rsid w:val="00E50EF3"/>
    <w:rsid w:val="00E5112B"/>
    <w:rsid w:val="00E5274F"/>
    <w:rsid w:val="00E52B5F"/>
    <w:rsid w:val="00E5529F"/>
    <w:rsid w:val="00E55B72"/>
    <w:rsid w:val="00E5642C"/>
    <w:rsid w:val="00E5652E"/>
    <w:rsid w:val="00E5675D"/>
    <w:rsid w:val="00E570B7"/>
    <w:rsid w:val="00E60DF1"/>
    <w:rsid w:val="00E60E45"/>
    <w:rsid w:val="00E6161B"/>
    <w:rsid w:val="00E62079"/>
    <w:rsid w:val="00E62DE0"/>
    <w:rsid w:val="00E62F28"/>
    <w:rsid w:val="00E62F73"/>
    <w:rsid w:val="00E64FEF"/>
    <w:rsid w:val="00E6666B"/>
    <w:rsid w:val="00E66E51"/>
    <w:rsid w:val="00E67495"/>
    <w:rsid w:val="00E67BAC"/>
    <w:rsid w:val="00E7010D"/>
    <w:rsid w:val="00E7052B"/>
    <w:rsid w:val="00E7113C"/>
    <w:rsid w:val="00E712A5"/>
    <w:rsid w:val="00E718D3"/>
    <w:rsid w:val="00E726D8"/>
    <w:rsid w:val="00E7298C"/>
    <w:rsid w:val="00E731B2"/>
    <w:rsid w:val="00E73ADD"/>
    <w:rsid w:val="00E74440"/>
    <w:rsid w:val="00E745E8"/>
    <w:rsid w:val="00E74D90"/>
    <w:rsid w:val="00E76D73"/>
    <w:rsid w:val="00E775E1"/>
    <w:rsid w:val="00E77A1F"/>
    <w:rsid w:val="00E805FB"/>
    <w:rsid w:val="00E81B6B"/>
    <w:rsid w:val="00E81EEC"/>
    <w:rsid w:val="00E82A61"/>
    <w:rsid w:val="00E83520"/>
    <w:rsid w:val="00E83A9B"/>
    <w:rsid w:val="00E84221"/>
    <w:rsid w:val="00E849E0"/>
    <w:rsid w:val="00E84A2F"/>
    <w:rsid w:val="00E852DF"/>
    <w:rsid w:val="00E85478"/>
    <w:rsid w:val="00E85A7B"/>
    <w:rsid w:val="00E86D42"/>
    <w:rsid w:val="00E90AEA"/>
    <w:rsid w:val="00E90F96"/>
    <w:rsid w:val="00E9130F"/>
    <w:rsid w:val="00E91938"/>
    <w:rsid w:val="00E92298"/>
    <w:rsid w:val="00E924FE"/>
    <w:rsid w:val="00E92889"/>
    <w:rsid w:val="00E93426"/>
    <w:rsid w:val="00E940DE"/>
    <w:rsid w:val="00E9461D"/>
    <w:rsid w:val="00E94ABF"/>
    <w:rsid w:val="00E9582F"/>
    <w:rsid w:val="00E96274"/>
    <w:rsid w:val="00E96E7F"/>
    <w:rsid w:val="00E96FD6"/>
    <w:rsid w:val="00EA0C01"/>
    <w:rsid w:val="00EA11BF"/>
    <w:rsid w:val="00EA1BE3"/>
    <w:rsid w:val="00EA2FBB"/>
    <w:rsid w:val="00EA316B"/>
    <w:rsid w:val="00EA424D"/>
    <w:rsid w:val="00EA454C"/>
    <w:rsid w:val="00EA4C8E"/>
    <w:rsid w:val="00EA51A7"/>
    <w:rsid w:val="00EA53FD"/>
    <w:rsid w:val="00EA6245"/>
    <w:rsid w:val="00EA62D6"/>
    <w:rsid w:val="00EB043F"/>
    <w:rsid w:val="00EB0AB1"/>
    <w:rsid w:val="00EB0B42"/>
    <w:rsid w:val="00EB0BEB"/>
    <w:rsid w:val="00EB14A3"/>
    <w:rsid w:val="00EB1C42"/>
    <w:rsid w:val="00EB3E17"/>
    <w:rsid w:val="00EB55CB"/>
    <w:rsid w:val="00EB678E"/>
    <w:rsid w:val="00EB69CD"/>
    <w:rsid w:val="00EB6B4E"/>
    <w:rsid w:val="00EB7362"/>
    <w:rsid w:val="00EC00A3"/>
    <w:rsid w:val="00EC0253"/>
    <w:rsid w:val="00EC081F"/>
    <w:rsid w:val="00EC0BFB"/>
    <w:rsid w:val="00EC1E7B"/>
    <w:rsid w:val="00EC2DC3"/>
    <w:rsid w:val="00EC3109"/>
    <w:rsid w:val="00EC3366"/>
    <w:rsid w:val="00EC5916"/>
    <w:rsid w:val="00EC6778"/>
    <w:rsid w:val="00EC6872"/>
    <w:rsid w:val="00EC6A13"/>
    <w:rsid w:val="00EC744A"/>
    <w:rsid w:val="00ED056F"/>
    <w:rsid w:val="00ED0CBC"/>
    <w:rsid w:val="00ED106A"/>
    <w:rsid w:val="00ED1B72"/>
    <w:rsid w:val="00ED1E94"/>
    <w:rsid w:val="00ED37E5"/>
    <w:rsid w:val="00ED3D84"/>
    <w:rsid w:val="00ED422F"/>
    <w:rsid w:val="00ED48A1"/>
    <w:rsid w:val="00ED4A70"/>
    <w:rsid w:val="00ED6B01"/>
    <w:rsid w:val="00ED79E4"/>
    <w:rsid w:val="00EE0CB0"/>
    <w:rsid w:val="00EE0E05"/>
    <w:rsid w:val="00EE16AE"/>
    <w:rsid w:val="00EE3D3A"/>
    <w:rsid w:val="00EE53E4"/>
    <w:rsid w:val="00EE5AF8"/>
    <w:rsid w:val="00EE66E0"/>
    <w:rsid w:val="00EE6B67"/>
    <w:rsid w:val="00EE7620"/>
    <w:rsid w:val="00EF1179"/>
    <w:rsid w:val="00EF257A"/>
    <w:rsid w:val="00EF27C9"/>
    <w:rsid w:val="00EF3805"/>
    <w:rsid w:val="00EF3D1F"/>
    <w:rsid w:val="00EF6874"/>
    <w:rsid w:val="00EF6F87"/>
    <w:rsid w:val="00F00737"/>
    <w:rsid w:val="00F01CCC"/>
    <w:rsid w:val="00F02205"/>
    <w:rsid w:val="00F025D9"/>
    <w:rsid w:val="00F02B84"/>
    <w:rsid w:val="00F03753"/>
    <w:rsid w:val="00F03B50"/>
    <w:rsid w:val="00F054C9"/>
    <w:rsid w:val="00F05768"/>
    <w:rsid w:val="00F06C3F"/>
    <w:rsid w:val="00F07425"/>
    <w:rsid w:val="00F10461"/>
    <w:rsid w:val="00F1074F"/>
    <w:rsid w:val="00F10A6C"/>
    <w:rsid w:val="00F11DC3"/>
    <w:rsid w:val="00F11E31"/>
    <w:rsid w:val="00F12F1B"/>
    <w:rsid w:val="00F13DDE"/>
    <w:rsid w:val="00F1449E"/>
    <w:rsid w:val="00F148C1"/>
    <w:rsid w:val="00F14D7B"/>
    <w:rsid w:val="00F160BB"/>
    <w:rsid w:val="00F1641A"/>
    <w:rsid w:val="00F16BE3"/>
    <w:rsid w:val="00F1766E"/>
    <w:rsid w:val="00F202E0"/>
    <w:rsid w:val="00F20369"/>
    <w:rsid w:val="00F203ED"/>
    <w:rsid w:val="00F21600"/>
    <w:rsid w:val="00F22360"/>
    <w:rsid w:val="00F228EC"/>
    <w:rsid w:val="00F22C04"/>
    <w:rsid w:val="00F236C5"/>
    <w:rsid w:val="00F24973"/>
    <w:rsid w:val="00F25392"/>
    <w:rsid w:val="00F25920"/>
    <w:rsid w:val="00F25F42"/>
    <w:rsid w:val="00F277F8"/>
    <w:rsid w:val="00F27FF4"/>
    <w:rsid w:val="00F31FEC"/>
    <w:rsid w:val="00F320AC"/>
    <w:rsid w:val="00F32405"/>
    <w:rsid w:val="00F328E0"/>
    <w:rsid w:val="00F33F38"/>
    <w:rsid w:val="00F34489"/>
    <w:rsid w:val="00F347BA"/>
    <w:rsid w:val="00F3495F"/>
    <w:rsid w:val="00F3518D"/>
    <w:rsid w:val="00F351CB"/>
    <w:rsid w:val="00F3565E"/>
    <w:rsid w:val="00F35C31"/>
    <w:rsid w:val="00F362BB"/>
    <w:rsid w:val="00F36B0A"/>
    <w:rsid w:val="00F37D08"/>
    <w:rsid w:val="00F411DA"/>
    <w:rsid w:val="00F41539"/>
    <w:rsid w:val="00F41840"/>
    <w:rsid w:val="00F41CEE"/>
    <w:rsid w:val="00F41DF5"/>
    <w:rsid w:val="00F4304E"/>
    <w:rsid w:val="00F46F15"/>
    <w:rsid w:val="00F477B6"/>
    <w:rsid w:val="00F478BD"/>
    <w:rsid w:val="00F500E0"/>
    <w:rsid w:val="00F506AD"/>
    <w:rsid w:val="00F50CA4"/>
    <w:rsid w:val="00F50F67"/>
    <w:rsid w:val="00F50F9A"/>
    <w:rsid w:val="00F51F51"/>
    <w:rsid w:val="00F5254F"/>
    <w:rsid w:val="00F52ACE"/>
    <w:rsid w:val="00F535CA"/>
    <w:rsid w:val="00F540A4"/>
    <w:rsid w:val="00F54244"/>
    <w:rsid w:val="00F559EC"/>
    <w:rsid w:val="00F55B79"/>
    <w:rsid w:val="00F56A0F"/>
    <w:rsid w:val="00F56BF9"/>
    <w:rsid w:val="00F57500"/>
    <w:rsid w:val="00F57517"/>
    <w:rsid w:val="00F5761A"/>
    <w:rsid w:val="00F57723"/>
    <w:rsid w:val="00F57951"/>
    <w:rsid w:val="00F5796C"/>
    <w:rsid w:val="00F57AEB"/>
    <w:rsid w:val="00F6076E"/>
    <w:rsid w:val="00F61233"/>
    <w:rsid w:val="00F61DBE"/>
    <w:rsid w:val="00F61EE7"/>
    <w:rsid w:val="00F61F59"/>
    <w:rsid w:val="00F62D58"/>
    <w:rsid w:val="00F637CA"/>
    <w:rsid w:val="00F644FE"/>
    <w:rsid w:val="00F64D9B"/>
    <w:rsid w:val="00F66807"/>
    <w:rsid w:val="00F671C2"/>
    <w:rsid w:val="00F67943"/>
    <w:rsid w:val="00F71695"/>
    <w:rsid w:val="00F71A21"/>
    <w:rsid w:val="00F7225A"/>
    <w:rsid w:val="00F72AFE"/>
    <w:rsid w:val="00F72DFC"/>
    <w:rsid w:val="00F737B7"/>
    <w:rsid w:val="00F73E96"/>
    <w:rsid w:val="00F74965"/>
    <w:rsid w:val="00F749D3"/>
    <w:rsid w:val="00F74B30"/>
    <w:rsid w:val="00F754FA"/>
    <w:rsid w:val="00F75DC6"/>
    <w:rsid w:val="00F75F54"/>
    <w:rsid w:val="00F7752F"/>
    <w:rsid w:val="00F808D1"/>
    <w:rsid w:val="00F8201A"/>
    <w:rsid w:val="00F821B9"/>
    <w:rsid w:val="00F83462"/>
    <w:rsid w:val="00F8359B"/>
    <w:rsid w:val="00F839EC"/>
    <w:rsid w:val="00F84CD3"/>
    <w:rsid w:val="00F857F2"/>
    <w:rsid w:val="00F85BC4"/>
    <w:rsid w:val="00F87313"/>
    <w:rsid w:val="00F87476"/>
    <w:rsid w:val="00F8760C"/>
    <w:rsid w:val="00F878D6"/>
    <w:rsid w:val="00F87B09"/>
    <w:rsid w:val="00F907AC"/>
    <w:rsid w:val="00F90879"/>
    <w:rsid w:val="00F909A6"/>
    <w:rsid w:val="00F910AD"/>
    <w:rsid w:val="00F9247C"/>
    <w:rsid w:val="00F9257C"/>
    <w:rsid w:val="00F929C9"/>
    <w:rsid w:val="00F93F2F"/>
    <w:rsid w:val="00F94308"/>
    <w:rsid w:val="00F948EA"/>
    <w:rsid w:val="00F9496C"/>
    <w:rsid w:val="00F96DA6"/>
    <w:rsid w:val="00F970FC"/>
    <w:rsid w:val="00F97379"/>
    <w:rsid w:val="00F97EDB"/>
    <w:rsid w:val="00FA0148"/>
    <w:rsid w:val="00FA156C"/>
    <w:rsid w:val="00FA21AB"/>
    <w:rsid w:val="00FA23CD"/>
    <w:rsid w:val="00FA2AD6"/>
    <w:rsid w:val="00FA2F6B"/>
    <w:rsid w:val="00FA39B8"/>
    <w:rsid w:val="00FA3BB8"/>
    <w:rsid w:val="00FA4AB2"/>
    <w:rsid w:val="00FA4D9D"/>
    <w:rsid w:val="00FA6224"/>
    <w:rsid w:val="00FA62BF"/>
    <w:rsid w:val="00FA6BDA"/>
    <w:rsid w:val="00FA727D"/>
    <w:rsid w:val="00FB05CB"/>
    <w:rsid w:val="00FB1047"/>
    <w:rsid w:val="00FB1287"/>
    <w:rsid w:val="00FB1DC2"/>
    <w:rsid w:val="00FB3C1E"/>
    <w:rsid w:val="00FB401F"/>
    <w:rsid w:val="00FB456D"/>
    <w:rsid w:val="00FB610F"/>
    <w:rsid w:val="00FB6A24"/>
    <w:rsid w:val="00FB6FA5"/>
    <w:rsid w:val="00FB74B9"/>
    <w:rsid w:val="00FC075B"/>
    <w:rsid w:val="00FC0927"/>
    <w:rsid w:val="00FC0D06"/>
    <w:rsid w:val="00FC0E2E"/>
    <w:rsid w:val="00FC10CF"/>
    <w:rsid w:val="00FC1911"/>
    <w:rsid w:val="00FC34D1"/>
    <w:rsid w:val="00FC3966"/>
    <w:rsid w:val="00FC3AFB"/>
    <w:rsid w:val="00FC4A89"/>
    <w:rsid w:val="00FC6FF4"/>
    <w:rsid w:val="00FC7783"/>
    <w:rsid w:val="00FC7B3E"/>
    <w:rsid w:val="00FC7FFB"/>
    <w:rsid w:val="00FD040D"/>
    <w:rsid w:val="00FD043C"/>
    <w:rsid w:val="00FD047C"/>
    <w:rsid w:val="00FD0615"/>
    <w:rsid w:val="00FD0A80"/>
    <w:rsid w:val="00FD1486"/>
    <w:rsid w:val="00FD1F84"/>
    <w:rsid w:val="00FD20B5"/>
    <w:rsid w:val="00FD2639"/>
    <w:rsid w:val="00FD2704"/>
    <w:rsid w:val="00FD373A"/>
    <w:rsid w:val="00FD4032"/>
    <w:rsid w:val="00FD47B7"/>
    <w:rsid w:val="00FD49A5"/>
    <w:rsid w:val="00FD4B58"/>
    <w:rsid w:val="00FD51F7"/>
    <w:rsid w:val="00FD53B7"/>
    <w:rsid w:val="00FD57C7"/>
    <w:rsid w:val="00FD669E"/>
    <w:rsid w:val="00FD6A99"/>
    <w:rsid w:val="00FD6EBE"/>
    <w:rsid w:val="00FD768E"/>
    <w:rsid w:val="00FD7C1D"/>
    <w:rsid w:val="00FE2BC4"/>
    <w:rsid w:val="00FE50FE"/>
    <w:rsid w:val="00FE541D"/>
    <w:rsid w:val="00FE5B92"/>
    <w:rsid w:val="00FE6414"/>
    <w:rsid w:val="00FE6719"/>
    <w:rsid w:val="00FE68FF"/>
    <w:rsid w:val="00FE7719"/>
    <w:rsid w:val="00FE7E29"/>
    <w:rsid w:val="00FF069E"/>
    <w:rsid w:val="00FF1F53"/>
    <w:rsid w:val="00FF21A7"/>
    <w:rsid w:val="00FF2A67"/>
    <w:rsid w:val="00FF2A6E"/>
    <w:rsid w:val="00FF2BE8"/>
    <w:rsid w:val="00FF3A57"/>
    <w:rsid w:val="00FF5167"/>
    <w:rsid w:val="00FF568F"/>
    <w:rsid w:val="00FF6B64"/>
    <w:rsid w:val="01DB4276"/>
    <w:rsid w:val="02041898"/>
    <w:rsid w:val="04150720"/>
    <w:rsid w:val="0566474A"/>
    <w:rsid w:val="0EC6534D"/>
    <w:rsid w:val="12F86BBF"/>
    <w:rsid w:val="146DB921"/>
    <w:rsid w:val="1A7914CA"/>
    <w:rsid w:val="274B3DDB"/>
    <w:rsid w:val="28315CFE"/>
    <w:rsid w:val="2BFA54ED"/>
    <w:rsid w:val="2CE69326"/>
    <w:rsid w:val="2EE150C2"/>
    <w:rsid w:val="349FB2F6"/>
    <w:rsid w:val="34A445FE"/>
    <w:rsid w:val="3505D9DB"/>
    <w:rsid w:val="3D9235B8"/>
    <w:rsid w:val="3E26EE2C"/>
    <w:rsid w:val="3EB670E5"/>
    <w:rsid w:val="3F6C9BBE"/>
    <w:rsid w:val="407FA159"/>
    <w:rsid w:val="40F066A1"/>
    <w:rsid w:val="40F23B1F"/>
    <w:rsid w:val="422EF4D5"/>
    <w:rsid w:val="48276F54"/>
    <w:rsid w:val="4CFE8699"/>
    <w:rsid w:val="4E85F6E9"/>
    <w:rsid w:val="53A4FAA6"/>
    <w:rsid w:val="56F6EC18"/>
    <w:rsid w:val="579C23E5"/>
    <w:rsid w:val="59633CE8"/>
    <w:rsid w:val="5B55F625"/>
    <w:rsid w:val="5F086539"/>
    <w:rsid w:val="612DCA1C"/>
    <w:rsid w:val="62525A60"/>
    <w:rsid w:val="625D774E"/>
    <w:rsid w:val="636868F5"/>
    <w:rsid w:val="63870DF2"/>
    <w:rsid w:val="6D6CC591"/>
    <w:rsid w:val="6DDFEE41"/>
    <w:rsid w:val="6F3ECE0C"/>
    <w:rsid w:val="700F4E61"/>
    <w:rsid w:val="74113047"/>
    <w:rsid w:val="76FEFBC6"/>
    <w:rsid w:val="7B712473"/>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2A9735C3"/>
  <w15:chartTrackingRefBased/>
  <w15:docId w15:val="{F95A351D-35E4-423C-A74F-820E826F0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E9C"/>
    <w:pPr>
      <w:overflowPunct w:val="0"/>
      <w:autoSpaceDE w:val="0"/>
      <w:autoSpaceDN w:val="0"/>
      <w:adjustRightInd w:val="0"/>
      <w:spacing w:after="180"/>
      <w:textAlignment w:val="baseline"/>
    </w:pPr>
    <w:rPr>
      <w:sz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D5969"/>
    <w:pPr>
      <w:numPr>
        <w:numId w:val="15"/>
      </w:numPr>
      <w:spacing w:before="240" w:after="60"/>
      <w:ind w:left="714" w:hanging="357"/>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
    <w:basedOn w:val="Normal"/>
    <w:next w:val="Normal"/>
    <w:link w:val="CaptionChar1"/>
    <w:uiPriority w:val="35"/>
    <w:qFormat/>
    <w:rsid w:val="0021014F"/>
    <w:pPr>
      <w:spacing w:after="240"/>
      <w:jc w:val="center"/>
    </w:pPr>
    <w:rPr>
      <w:b/>
      <w:sz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uiPriority w:val="39"/>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uiPriority w:val="35"/>
    <w:rsid w:val="0021014F"/>
    <w:rPr>
      <w:b/>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8D5969"/>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textAlignment w:val="auto"/>
    </w:pPr>
    <w:rPr>
      <w:rFonts w:ascii="Arial" w:eastAsia="SimSun" w:hAnsi="Arial" w:cs="Arial"/>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lang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semiHidden/>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table" w:customStyle="1" w:styleId="13">
    <w:name w:val="网格型1"/>
    <w:basedOn w:val="TableNormal"/>
    <w:uiPriority w:val="39"/>
    <w:qFormat/>
    <w:rsid w:val="0054602D"/>
    <w:pPr>
      <w:spacing w:before="12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1766226288">
          <w:marLeft w:val="1080"/>
          <w:marRight w:val="0"/>
          <w:marTop w:val="100"/>
          <w:marBottom w:val="0"/>
          <w:divBdr>
            <w:top w:val="none" w:sz="0" w:space="0" w:color="auto"/>
            <w:left w:val="none" w:sz="0" w:space="0" w:color="auto"/>
            <w:bottom w:val="none" w:sz="0" w:space="0" w:color="auto"/>
            <w:right w:val="none" w:sz="0" w:space="0" w:color="auto"/>
          </w:divBdr>
        </w:div>
        <w:div w:id="425811271">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616230">
      <w:bodyDiv w:val="1"/>
      <w:marLeft w:val="0"/>
      <w:marRight w:val="0"/>
      <w:marTop w:val="0"/>
      <w:marBottom w:val="0"/>
      <w:divBdr>
        <w:top w:val="none" w:sz="0" w:space="0" w:color="auto"/>
        <w:left w:val="none" w:sz="0" w:space="0" w:color="auto"/>
        <w:bottom w:val="none" w:sz="0" w:space="0" w:color="auto"/>
        <w:right w:val="none" w:sz="0" w:space="0" w:color="auto"/>
      </w:divBdr>
      <w:divsChild>
        <w:div w:id="1367557202">
          <w:marLeft w:val="547"/>
          <w:marRight w:val="0"/>
          <w:marTop w:val="0"/>
          <w:marBottom w:val="120"/>
          <w:divBdr>
            <w:top w:val="none" w:sz="0" w:space="0" w:color="auto"/>
            <w:left w:val="none" w:sz="0" w:space="0" w:color="auto"/>
            <w:bottom w:val="none" w:sz="0" w:space="0" w:color="auto"/>
            <w:right w:val="none" w:sz="0" w:space="0" w:color="auto"/>
          </w:divBdr>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713628">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0769225">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1617193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jp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jp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4.jpg"/><Relationship Id="rId20" Type="http://schemas.openxmlformats.org/officeDocument/2006/relationships/image" Target="media/image8.jp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jp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jp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5AIRPNAIUNRU-1328258698-4337</_dlc_DocId>
    <_dlc_DocIdUrl xmlns="71c5aaf6-e6ce-465b-b873-5148d2a4c105">
      <Url>https://nokia.sharepoint.com/sites/c5g/5gradio/_layouts/15/DocIdRedir.aspx?ID=5AIRPNAIUNRU-1328258698-4337</Url>
      <Description>5AIRPNAIUNRU-1328258698-4337</Description>
    </_dlc_DocIdUrl>
    <Information xmlns="3b34c8f0-1ef5-4d1e-bb66-517ce7fe7356" xsi:nil="true"/>
    <Associated_x0020_Task xmlns="3b34c8f0-1ef5-4d1e-bb66-517ce7fe7356"/>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0DCCA8-7F38-49E9-9FAA-3B1F0F051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4047CE-7839-44BB-B05E-0A29DFE567B7}">
  <ds:schemaRefs>
    <ds:schemaRef ds:uri="http://schemas.microsoft.com/sharepoint/events"/>
  </ds:schemaRefs>
</ds:datastoreItem>
</file>

<file path=customXml/itemProps3.xml><?xml version="1.0" encoding="utf-8"?>
<ds:datastoreItem xmlns:ds="http://schemas.openxmlformats.org/officeDocument/2006/customXml" ds:itemID="{DF23BD39-FE6A-479F-B4F6-06BB99D1C90F}">
  <ds:schemaRefs>
    <ds:schemaRef ds:uri="http://schemas.openxmlformats.org/officeDocument/2006/bibliography"/>
  </ds:schemaRefs>
</ds:datastoreItem>
</file>

<file path=customXml/itemProps4.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5.xml><?xml version="1.0" encoding="utf-8"?>
<ds:datastoreItem xmlns:ds="http://schemas.openxmlformats.org/officeDocument/2006/customXml" ds:itemID="{10CD1166-AB6E-45E9-800F-E6263DA8CDEB}">
  <ds:schemaRefs>
    <ds:schemaRef ds:uri="http://schemas.openxmlformats.org/package/2006/metadata/core-properties"/>
    <ds:schemaRef ds:uri="http://purl.org/dc/terms/"/>
    <ds:schemaRef ds:uri="http://purl.org/dc/elements/1.1/"/>
    <ds:schemaRef ds:uri="http://schemas.microsoft.com/office/2006/metadata/properties"/>
    <ds:schemaRef ds:uri="http://schemas.microsoft.com/office/2006/documentManagement/types"/>
    <ds:schemaRef ds:uri="http://schemas.microsoft.com/office/infopath/2007/PartnerControls"/>
    <ds:schemaRef ds:uri="71c5aaf6-e6ce-465b-b873-5148d2a4c105"/>
    <ds:schemaRef ds:uri="http://www.w3.org/XML/1998/namespace"/>
    <ds:schemaRef ds:uri="0b6aed8e-0313-4d17-80ff-d0e5da4931c5"/>
    <ds:schemaRef ds:uri="3b34c8f0-1ef5-4d1e-bb66-517ce7fe7356"/>
    <ds:schemaRef ds:uri="http://purl.org/dc/dcmitype/"/>
  </ds:schemaRefs>
</ds:datastoreItem>
</file>

<file path=customXml/itemProps6.xml><?xml version="1.0" encoding="utf-8"?>
<ds:datastoreItem xmlns:ds="http://schemas.openxmlformats.org/officeDocument/2006/customXml" ds:itemID="{090C41FE-129E-4EC0-B4BA-B7D44FCA2E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1117</Words>
  <Characters>6373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7476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JOH, Nokia</cp:lastModifiedBy>
  <cp:revision>2</cp:revision>
  <cp:lastPrinted>2013-03-22T23:57:00Z</cp:lastPrinted>
  <dcterms:created xsi:type="dcterms:W3CDTF">2021-05-11T18:04:00Z</dcterms:created>
  <dcterms:modified xsi:type="dcterms:W3CDTF">2021-05-11T18:04:00Z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7a5337ae-d32b-49f4-b268-ddb63e0ee171</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